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8E7C" w14:textId="020EFB5D" w:rsidR="005D21B0" w:rsidRPr="00DA3B29" w:rsidRDefault="005D21B0" w:rsidP="00F913E0">
      <w:pPr>
        <w:pBdr>
          <w:top w:val="nil"/>
          <w:left w:val="nil"/>
          <w:bottom w:val="nil"/>
          <w:right w:val="nil"/>
          <w:between w:val="nil"/>
        </w:pBdr>
        <w:ind w:left="-567"/>
        <w:jc w:val="center"/>
        <w:rPr>
          <w:rFonts w:ascii="Calibri" w:eastAsia="Cambria" w:hAnsi="Calibri" w:cstheme="majorHAnsi"/>
          <w:b/>
          <w:color w:val="000000"/>
          <w:sz w:val="52"/>
          <w:szCs w:val="52"/>
        </w:rPr>
      </w:pPr>
    </w:p>
    <w:p w14:paraId="79ADEE88" w14:textId="77777777" w:rsidR="0024431B" w:rsidRDefault="005D21B0" w:rsidP="00DD7562">
      <w:pPr>
        <w:jc w:val="center"/>
        <w:rPr>
          <w:rFonts w:ascii="Calibri" w:eastAsia="Cambria" w:hAnsi="Calibri" w:cstheme="majorHAnsi"/>
          <w:sz w:val="52"/>
          <w:szCs w:val="52"/>
        </w:rPr>
      </w:pPr>
      <w:r w:rsidRPr="00DA3B29">
        <w:rPr>
          <w:rFonts w:ascii="Calibri" w:eastAsia="Cambria" w:hAnsi="Calibri" w:cstheme="majorHAnsi"/>
          <w:sz w:val="52"/>
          <w:szCs w:val="52"/>
        </w:rPr>
        <w:tab/>
      </w:r>
    </w:p>
    <w:p w14:paraId="6B1939A5" w14:textId="77777777" w:rsidR="0024431B" w:rsidRDefault="0024431B" w:rsidP="00DD7562">
      <w:pPr>
        <w:jc w:val="center"/>
        <w:rPr>
          <w:rFonts w:ascii="Calibri" w:eastAsia="Cambria" w:hAnsi="Calibri" w:cstheme="majorHAnsi"/>
          <w:sz w:val="52"/>
          <w:szCs w:val="52"/>
        </w:rPr>
      </w:pPr>
    </w:p>
    <w:p w14:paraId="4DBE9631" w14:textId="77777777" w:rsidR="0024431B" w:rsidRDefault="0024431B" w:rsidP="00DD7562">
      <w:pPr>
        <w:jc w:val="center"/>
        <w:rPr>
          <w:rFonts w:ascii="Calibri" w:eastAsia="Cambria" w:hAnsi="Calibri" w:cstheme="majorHAnsi"/>
          <w:sz w:val="52"/>
          <w:szCs w:val="52"/>
        </w:rPr>
      </w:pPr>
    </w:p>
    <w:p w14:paraId="6422BDA7" w14:textId="77777777" w:rsidR="0024431B" w:rsidRDefault="0024431B" w:rsidP="00DD7562">
      <w:pPr>
        <w:jc w:val="center"/>
        <w:rPr>
          <w:rFonts w:ascii="Calibri" w:eastAsia="Cambria" w:hAnsi="Calibri" w:cstheme="majorHAnsi"/>
          <w:sz w:val="52"/>
          <w:szCs w:val="52"/>
        </w:rPr>
      </w:pPr>
    </w:p>
    <w:p w14:paraId="6410D6ED" w14:textId="77777777" w:rsidR="0024431B" w:rsidRDefault="0024431B" w:rsidP="00DD7562">
      <w:pPr>
        <w:jc w:val="center"/>
        <w:rPr>
          <w:rFonts w:ascii="Calibri" w:eastAsia="Cambria" w:hAnsi="Calibri" w:cstheme="majorHAnsi"/>
          <w:sz w:val="52"/>
          <w:szCs w:val="52"/>
        </w:rPr>
      </w:pPr>
    </w:p>
    <w:p w14:paraId="52CC579A" w14:textId="77777777" w:rsidR="0024431B" w:rsidRDefault="0024431B" w:rsidP="00DD7562">
      <w:pPr>
        <w:jc w:val="center"/>
        <w:rPr>
          <w:rFonts w:ascii="Calibri" w:eastAsia="Cambria" w:hAnsi="Calibri" w:cstheme="majorHAnsi"/>
          <w:sz w:val="52"/>
          <w:szCs w:val="52"/>
        </w:rPr>
      </w:pPr>
    </w:p>
    <w:p w14:paraId="12C3E7B2" w14:textId="77777777" w:rsidR="0024431B" w:rsidRPr="00D11782" w:rsidRDefault="0024431B" w:rsidP="00DD7562">
      <w:pPr>
        <w:jc w:val="center"/>
        <w:rPr>
          <w:rFonts w:ascii="Trebuchet MS" w:eastAsia="Cambria" w:hAnsi="Trebuchet MS" w:cstheme="majorHAnsi"/>
          <w:sz w:val="52"/>
          <w:szCs w:val="52"/>
        </w:rPr>
      </w:pPr>
    </w:p>
    <w:p w14:paraId="59B054F6" w14:textId="04498019" w:rsidR="00DD7562" w:rsidRPr="00D11782" w:rsidRDefault="00DD7562" w:rsidP="00DD7562">
      <w:pPr>
        <w:jc w:val="center"/>
        <w:rPr>
          <w:rFonts w:ascii="Trebuchet MS" w:hAnsi="Trebuchet MS"/>
          <w:b/>
          <w:bCs/>
          <w:sz w:val="36"/>
          <w:szCs w:val="36"/>
        </w:rPr>
      </w:pPr>
      <w:r w:rsidRPr="00D11782">
        <w:rPr>
          <w:rFonts w:ascii="Trebuchet MS" w:hAnsi="Trebuchet MS"/>
          <w:b/>
          <w:bCs/>
          <w:sz w:val="36"/>
          <w:szCs w:val="36"/>
        </w:rPr>
        <w:t>COLOCAR AQUÍ LA PORTADA DE LA PROPUESTA</w:t>
      </w:r>
    </w:p>
    <w:p w14:paraId="13CDBD5C" w14:textId="79F8D27F" w:rsidR="005D21B0" w:rsidRPr="00DA3B29" w:rsidRDefault="005D21B0" w:rsidP="005D21B0">
      <w:pPr>
        <w:tabs>
          <w:tab w:val="left" w:pos="4320"/>
        </w:tabs>
        <w:rPr>
          <w:rFonts w:ascii="Calibri" w:eastAsia="Cambria" w:hAnsi="Calibri" w:cstheme="majorHAnsi"/>
          <w:b/>
          <w:sz w:val="52"/>
          <w:szCs w:val="52"/>
          <w:u w:val="single"/>
        </w:rPr>
      </w:pPr>
    </w:p>
    <w:p w14:paraId="61F6BEA2" w14:textId="51FC30E1" w:rsidR="005D21B0" w:rsidRPr="00DA3B29" w:rsidRDefault="005D21B0" w:rsidP="005D21B0">
      <w:pPr>
        <w:rPr>
          <w:rFonts w:ascii="Calibri" w:eastAsia="Cambria" w:hAnsi="Calibri" w:cstheme="majorHAnsi"/>
          <w:sz w:val="52"/>
          <w:szCs w:val="52"/>
        </w:rPr>
      </w:pPr>
    </w:p>
    <w:p w14:paraId="52EC1462" w14:textId="77777777" w:rsidR="0099474F" w:rsidRPr="00DA3B29" w:rsidRDefault="0099474F" w:rsidP="005D21B0">
      <w:pPr>
        <w:rPr>
          <w:rFonts w:ascii="Calibri" w:eastAsia="Cambria" w:hAnsi="Calibri" w:cstheme="majorHAnsi"/>
          <w:sz w:val="52"/>
          <w:szCs w:val="52"/>
        </w:rPr>
        <w:sectPr w:rsidR="0099474F" w:rsidRPr="00DA3B29" w:rsidSect="00891081">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2" w:right="49" w:bottom="284" w:left="567" w:header="720" w:footer="720" w:gutter="0"/>
          <w:pgNumType w:start="1"/>
          <w:cols w:space="720"/>
          <w:titlePg/>
        </w:sectPr>
      </w:pPr>
    </w:p>
    <w:p w14:paraId="73655183" w14:textId="4DBB70F6" w:rsidR="00F85492" w:rsidRPr="00DA3B29" w:rsidRDefault="00B2697E" w:rsidP="0099474F">
      <w:pPr>
        <w:spacing w:before="240" w:after="0" w:line="240" w:lineRule="auto"/>
        <w:ind w:left="720" w:hanging="360"/>
        <w:jc w:val="center"/>
        <w:rPr>
          <w:rFonts w:ascii="Calibri" w:eastAsia="Cambria" w:hAnsi="Calibri" w:cstheme="majorHAnsi"/>
          <w:b/>
          <w:bCs/>
          <w:color w:val="000000" w:themeColor="text1"/>
          <w:sz w:val="28"/>
          <w:szCs w:val="28"/>
        </w:rPr>
      </w:pPr>
      <w:r w:rsidRPr="00DA3B29">
        <w:rPr>
          <w:rFonts w:ascii="Calibri" w:eastAsia="Cambria" w:hAnsi="Calibri" w:cstheme="majorHAnsi"/>
          <w:b/>
          <w:bCs/>
          <w:color w:val="000000" w:themeColor="text1"/>
          <w:sz w:val="28"/>
          <w:szCs w:val="28"/>
        </w:rPr>
        <w:lastRenderedPageBreak/>
        <w:t>ÍNDICE</w:t>
      </w:r>
    </w:p>
    <w:p w14:paraId="62A17229" w14:textId="77777777" w:rsidR="0090254C" w:rsidRPr="0024431B" w:rsidRDefault="008C0067">
      <w:pPr>
        <w:pStyle w:val="TDC1"/>
        <w:tabs>
          <w:tab w:val="right" w:leader="dot" w:pos="9350"/>
        </w:tabs>
        <w:rPr>
          <w:rFonts w:ascii="Calibri" w:eastAsiaTheme="minorEastAsia" w:hAnsi="Calibri" w:cstheme="minorBidi"/>
          <w:b w:val="0"/>
          <w:noProof/>
          <w:lang w:eastAsia="ja-JP"/>
        </w:rPr>
      </w:pPr>
      <w:r w:rsidRPr="00DA3B29">
        <w:rPr>
          <w:rFonts w:ascii="Calibri" w:eastAsia="Cambria" w:hAnsi="Calibri" w:cstheme="majorHAnsi"/>
          <w:b w:val="0"/>
          <w:bCs/>
          <w:color w:val="000000" w:themeColor="text1"/>
          <w:sz w:val="28"/>
          <w:szCs w:val="28"/>
        </w:rPr>
        <w:fldChar w:fldCharType="begin"/>
      </w:r>
      <w:r w:rsidRPr="00DA3B29">
        <w:rPr>
          <w:rFonts w:ascii="Calibri" w:eastAsia="Cambria" w:hAnsi="Calibri" w:cstheme="majorHAnsi"/>
          <w:b w:val="0"/>
          <w:bCs/>
          <w:color w:val="000000" w:themeColor="text1"/>
          <w:sz w:val="28"/>
          <w:szCs w:val="28"/>
        </w:rPr>
        <w:instrText xml:space="preserve"> TOC \o "1-3" </w:instrText>
      </w:r>
      <w:r w:rsidRPr="00DA3B29">
        <w:rPr>
          <w:rFonts w:ascii="Calibri" w:eastAsia="Cambria" w:hAnsi="Calibri" w:cstheme="majorHAnsi"/>
          <w:b w:val="0"/>
          <w:bCs/>
          <w:color w:val="000000" w:themeColor="text1"/>
          <w:sz w:val="28"/>
          <w:szCs w:val="28"/>
        </w:rPr>
        <w:fldChar w:fldCharType="separate"/>
      </w:r>
      <w:r w:rsidR="0090254C" w:rsidRPr="00DA3B29">
        <w:rPr>
          <w:rFonts w:ascii="Calibri" w:hAnsi="Calibri" w:cstheme="majorHAnsi"/>
          <w:noProof/>
          <w:lang w:val="es-ES_tradnl"/>
        </w:rPr>
        <w:t>1. INTRODUCCIÓN</w:t>
      </w:r>
      <w:r w:rsidR="0090254C" w:rsidRPr="00DA3B29">
        <w:rPr>
          <w:rFonts w:ascii="Calibri" w:hAnsi="Calibri"/>
          <w:noProof/>
        </w:rPr>
        <w:tab/>
      </w:r>
      <w:r w:rsidR="0090254C" w:rsidRPr="00DA3B29">
        <w:rPr>
          <w:rFonts w:ascii="Calibri" w:hAnsi="Calibri"/>
          <w:noProof/>
        </w:rPr>
        <w:fldChar w:fldCharType="begin"/>
      </w:r>
      <w:r w:rsidR="0090254C" w:rsidRPr="00DA3B29">
        <w:rPr>
          <w:rFonts w:ascii="Calibri" w:hAnsi="Calibri"/>
          <w:noProof/>
        </w:rPr>
        <w:instrText xml:space="preserve"> PAGEREF _Toc30929960 \h </w:instrText>
      </w:r>
      <w:r w:rsidR="0090254C" w:rsidRPr="00DA3B29">
        <w:rPr>
          <w:rFonts w:ascii="Calibri" w:hAnsi="Calibri"/>
          <w:noProof/>
        </w:rPr>
      </w:r>
      <w:r w:rsidR="0090254C" w:rsidRPr="00DA3B29">
        <w:rPr>
          <w:rFonts w:ascii="Calibri" w:hAnsi="Calibri"/>
          <w:noProof/>
        </w:rPr>
        <w:fldChar w:fldCharType="separate"/>
      </w:r>
      <w:r w:rsidR="0090254C" w:rsidRPr="00DA3B29">
        <w:rPr>
          <w:rFonts w:ascii="Calibri" w:hAnsi="Calibri"/>
          <w:noProof/>
        </w:rPr>
        <w:t>3</w:t>
      </w:r>
      <w:r w:rsidR="0090254C" w:rsidRPr="00DA3B29">
        <w:rPr>
          <w:rFonts w:ascii="Calibri" w:hAnsi="Calibri"/>
          <w:noProof/>
        </w:rPr>
        <w:fldChar w:fldCharType="end"/>
      </w:r>
    </w:p>
    <w:p w14:paraId="66A58C06"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lang w:val="es-ES_tradnl"/>
        </w:rPr>
        <w:t>2. JUSTIFICACIÓN</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_Toc30929961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3</w:t>
      </w:r>
      <w:r w:rsidRPr="00DA3B29">
        <w:rPr>
          <w:rFonts w:ascii="Calibri" w:hAnsi="Calibri"/>
          <w:noProof/>
        </w:rPr>
        <w:fldChar w:fldCharType="end"/>
      </w:r>
    </w:p>
    <w:p w14:paraId="77F9A90E"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3. ESTUDIO DE FACTIBILIDAD</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_Toc30929962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3</w:t>
      </w:r>
      <w:r w:rsidRPr="00DA3B29">
        <w:rPr>
          <w:rFonts w:ascii="Calibri" w:hAnsi="Calibri"/>
          <w:noProof/>
        </w:rPr>
        <w:fldChar w:fldCharType="end"/>
      </w:r>
    </w:p>
    <w:p w14:paraId="3FD766FC"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lang w:val="es-ES_tradnl"/>
        </w:rPr>
        <w:t>4. FUNDAMENTOS FILOSÓFICOS DEL ITLA</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_Toc30929963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3</w:t>
      </w:r>
      <w:r w:rsidRPr="00DA3B29">
        <w:rPr>
          <w:rFonts w:ascii="Calibri" w:hAnsi="Calibri"/>
          <w:noProof/>
        </w:rPr>
        <w:fldChar w:fldCharType="end"/>
      </w:r>
    </w:p>
    <w:p w14:paraId="4596B6C6"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lang w:eastAsia="es-ES"/>
        </w:rPr>
        <w:t>5. LÍNEAS DE POLÍTICAS, METAS Y FUNCIONES</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_Toc30929964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3</w:t>
      </w:r>
      <w:r w:rsidRPr="00DA3B29">
        <w:rPr>
          <w:rFonts w:ascii="Calibri" w:hAnsi="Calibri"/>
          <w:noProof/>
        </w:rPr>
        <w:fldChar w:fldCharType="end"/>
      </w:r>
    </w:p>
    <w:p w14:paraId="41EEB2FB"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lang w:eastAsia="es-ES"/>
        </w:rPr>
        <w:t>6. CAMPO DE ACCIÓN Y DESTINATARIOS DEL PROYECTO</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_Toc30929965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3</w:t>
      </w:r>
      <w:r w:rsidRPr="00DA3B29">
        <w:rPr>
          <w:rFonts w:ascii="Calibri" w:hAnsi="Calibri"/>
          <w:noProof/>
        </w:rPr>
        <w:fldChar w:fldCharType="end"/>
      </w:r>
    </w:p>
    <w:p w14:paraId="7D5513FB"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7. MODELO DE DISEÑO CURRICULAR</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_Toc30929966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4</w:t>
      </w:r>
      <w:r w:rsidRPr="00DA3B29">
        <w:rPr>
          <w:rFonts w:ascii="Calibri" w:hAnsi="Calibri"/>
          <w:noProof/>
        </w:rPr>
        <w:fldChar w:fldCharType="end"/>
      </w:r>
    </w:p>
    <w:p w14:paraId="43EC8B5B"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8. MODELO EDUCATIVO</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_Toc30929967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4</w:t>
      </w:r>
      <w:r w:rsidRPr="00DA3B29">
        <w:rPr>
          <w:rFonts w:ascii="Calibri" w:hAnsi="Calibri"/>
          <w:noProof/>
        </w:rPr>
        <w:fldChar w:fldCharType="end"/>
      </w:r>
    </w:p>
    <w:p w14:paraId="64AAEF9C"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9.</w:t>
      </w:r>
      <w:r w:rsidRPr="00DA3B29">
        <w:rPr>
          <w:rFonts w:ascii="Calibri" w:eastAsia="Cambria" w:hAnsi="Calibri" w:cstheme="majorHAnsi"/>
          <w:noProof/>
          <w:color w:val="4F81BD" w:themeColor="accent1"/>
          <w:lang w:val="es-ES_tradnl"/>
        </w:rPr>
        <w:t xml:space="preserve"> </w:t>
      </w:r>
      <w:r w:rsidRPr="00DA3B29">
        <w:rPr>
          <w:rFonts w:ascii="Calibri" w:hAnsi="Calibri" w:cstheme="majorHAnsi"/>
          <w:noProof/>
        </w:rPr>
        <w:t>PERFIL GENERAL DE INGRESO</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_Toc30929968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4</w:t>
      </w:r>
      <w:r w:rsidRPr="00DA3B29">
        <w:rPr>
          <w:rFonts w:ascii="Calibri" w:hAnsi="Calibri"/>
          <w:noProof/>
        </w:rPr>
        <w:fldChar w:fldCharType="end"/>
      </w:r>
    </w:p>
    <w:p w14:paraId="0CB70D70"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10. PERFIL GENERAL DE EGRESO</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_Toc30929969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4</w:t>
      </w:r>
      <w:r w:rsidRPr="00DA3B29">
        <w:rPr>
          <w:rFonts w:ascii="Calibri" w:hAnsi="Calibri"/>
          <w:noProof/>
        </w:rPr>
        <w:fldChar w:fldCharType="end"/>
      </w:r>
    </w:p>
    <w:p w14:paraId="658B4C64"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11. PERFIL DOCENTE</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_Toc30929970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5</w:t>
      </w:r>
      <w:r w:rsidRPr="00DA3B29">
        <w:rPr>
          <w:rFonts w:ascii="Calibri" w:hAnsi="Calibri"/>
          <w:noProof/>
        </w:rPr>
        <w:fldChar w:fldCharType="end"/>
      </w:r>
    </w:p>
    <w:p w14:paraId="2BFE75D7"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12. INFRAESTRUCTURA ACADÉMICA</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_Toc30929971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5</w:t>
      </w:r>
      <w:r w:rsidRPr="00DA3B29">
        <w:rPr>
          <w:rFonts w:ascii="Calibri" w:hAnsi="Calibri"/>
          <w:noProof/>
        </w:rPr>
        <w:fldChar w:fldCharType="end"/>
      </w:r>
    </w:p>
    <w:p w14:paraId="5BFB86F4"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13. INFRAESTRUCTURA FÍSICA</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_Toc30929972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5</w:t>
      </w:r>
      <w:r w:rsidRPr="00DA3B29">
        <w:rPr>
          <w:rFonts w:ascii="Calibri" w:hAnsi="Calibri"/>
          <w:noProof/>
        </w:rPr>
        <w:fldChar w:fldCharType="end"/>
      </w:r>
    </w:p>
    <w:p w14:paraId="5B753447"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14. SERVICIOS ESTUDIANTILES</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_Toc30929973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5</w:t>
      </w:r>
      <w:r w:rsidRPr="00DA3B29">
        <w:rPr>
          <w:rFonts w:ascii="Calibri" w:hAnsi="Calibri"/>
          <w:noProof/>
        </w:rPr>
        <w:fldChar w:fldCharType="end"/>
      </w:r>
    </w:p>
    <w:p w14:paraId="3A636860"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15. SERVICIOS A LA COMUNIDAD</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_Toc30929974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6</w:t>
      </w:r>
      <w:r w:rsidRPr="00DA3B29">
        <w:rPr>
          <w:rFonts w:ascii="Calibri" w:hAnsi="Calibri"/>
          <w:noProof/>
        </w:rPr>
        <w:fldChar w:fldCharType="end"/>
      </w:r>
    </w:p>
    <w:p w14:paraId="12A809E3"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16. SISTEMA DE EVALUACIÓN</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_Toc30929975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6</w:t>
      </w:r>
      <w:r w:rsidRPr="00DA3B29">
        <w:rPr>
          <w:rFonts w:ascii="Calibri" w:hAnsi="Calibri"/>
          <w:noProof/>
        </w:rPr>
        <w:fldChar w:fldCharType="end"/>
      </w:r>
    </w:p>
    <w:p w14:paraId="5390093A" w14:textId="220229F5"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 xml:space="preserve">17. ESTRUCTURA ORGANIZATIVA </w:t>
      </w:r>
      <w:r w:rsidR="00D11782">
        <w:rPr>
          <w:rFonts w:ascii="Calibri" w:hAnsi="Calibri" w:cstheme="majorHAnsi"/>
          <w:noProof/>
        </w:rPr>
        <w:t>e</w:t>
      </w:r>
      <w:r w:rsidRPr="00DA3B29">
        <w:rPr>
          <w:rFonts w:ascii="Calibri" w:hAnsi="Calibri" w:cstheme="majorHAnsi"/>
          <w:noProof/>
        </w:rPr>
        <w:t xml:space="preserve"> INSTANCIAS DE DECISIÓN</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_Toc30929976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6</w:t>
      </w:r>
      <w:r w:rsidRPr="00DA3B29">
        <w:rPr>
          <w:rFonts w:ascii="Calibri" w:hAnsi="Calibri"/>
          <w:noProof/>
        </w:rPr>
        <w:fldChar w:fldCharType="end"/>
      </w:r>
    </w:p>
    <w:p w14:paraId="57BEE603"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18. CURRÍCULOS DEL PERSONAL ACADÉMICO Y ADMINISTRATIVO</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_Toc30929977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6</w:t>
      </w:r>
      <w:r w:rsidRPr="00DA3B29">
        <w:rPr>
          <w:rFonts w:ascii="Calibri" w:hAnsi="Calibri"/>
          <w:noProof/>
        </w:rPr>
        <w:fldChar w:fldCharType="end"/>
      </w:r>
    </w:p>
    <w:p w14:paraId="518AE92A"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19. FUENTES DE FINANCIAMIENTO DE LA INSTITUCIÓN</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_Toc30929978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6</w:t>
      </w:r>
      <w:r w:rsidRPr="00DA3B29">
        <w:rPr>
          <w:rFonts w:ascii="Calibri" w:hAnsi="Calibri"/>
          <w:noProof/>
        </w:rPr>
        <w:fldChar w:fldCharType="end"/>
      </w:r>
    </w:p>
    <w:p w14:paraId="591FD58F"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20. ESTRUCTURA DEL PRESUPUESTO INSTITUCIONAL</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_Toc30929979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6</w:t>
      </w:r>
      <w:r w:rsidRPr="00DA3B29">
        <w:rPr>
          <w:rFonts w:ascii="Calibri" w:hAnsi="Calibri"/>
          <w:noProof/>
        </w:rPr>
        <w:fldChar w:fldCharType="end"/>
      </w:r>
    </w:p>
    <w:p w14:paraId="3550BEF8" w14:textId="77777777" w:rsidR="0090254C" w:rsidRPr="0024431B" w:rsidRDefault="0090254C">
      <w:pPr>
        <w:pStyle w:val="TDC1"/>
        <w:tabs>
          <w:tab w:val="right" w:leader="dot" w:pos="9350"/>
        </w:tabs>
        <w:rPr>
          <w:rFonts w:ascii="Calibri" w:eastAsiaTheme="minorEastAsia" w:hAnsi="Calibri" w:cstheme="minorBidi"/>
          <w:b w:val="0"/>
          <w:noProof/>
          <w:lang w:eastAsia="ja-JP"/>
        </w:rPr>
      </w:pPr>
      <w:r w:rsidRPr="00DA3B29">
        <w:rPr>
          <w:rFonts w:ascii="Calibri" w:hAnsi="Calibri" w:cstheme="majorHAnsi"/>
          <w:noProof/>
        </w:rPr>
        <w:t>21. ANEXOS</w:t>
      </w:r>
      <w:r w:rsidRPr="00DA3B29">
        <w:rPr>
          <w:rFonts w:ascii="Calibri" w:hAnsi="Calibri"/>
          <w:noProof/>
        </w:rPr>
        <w:tab/>
      </w:r>
      <w:r w:rsidRPr="00DA3B29">
        <w:rPr>
          <w:rFonts w:ascii="Calibri" w:hAnsi="Calibri"/>
          <w:noProof/>
        </w:rPr>
        <w:fldChar w:fldCharType="begin"/>
      </w:r>
      <w:r w:rsidRPr="00DA3B29">
        <w:rPr>
          <w:rFonts w:ascii="Calibri" w:hAnsi="Calibri"/>
          <w:noProof/>
        </w:rPr>
        <w:instrText xml:space="preserve"> PAGEREF _Toc30929980 \h </w:instrText>
      </w:r>
      <w:r w:rsidRPr="00DA3B29">
        <w:rPr>
          <w:rFonts w:ascii="Calibri" w:hAnsi="Calibri"/>
          <w:noProof/>
        </w:rPr>
      </w:r>
      <w:r w:rsidRPr="00DA3B29">
        <w:rPr>
          <w:rFonts w:ascii="Calibri" w:hAnsi="Calibri"/>
          <w:noProof/>
        </w:rPr>
        <w:fldChar w:fldCharType="separate"/>
      </w:r>
      <w:r w:rsidRPr="00DA3B29">
        <w:rPr>
          <w:rFonts w:ascii="Calibri" w:hAnsi="Calibri"/>
          <w:noProof/>
        </w:rPr>
        <w:t>7</w:t>
      </w:r>
      <w:r w:rsidRPr="00DA3B29">
        <w:rPr>
          <w:rFonts w:ascii="Calibri" w:hAnsi="Calibri"/>
          <w:noProof/>
        </w:rPr>
        <w:fldChar w:fldCharType="end"/>
      </w:r>
    </w:p>
    <w:p w14:paraId="7DEBDB05" w14:textId="4645C4E6" w:rsidR="00E17DDB" w:rsidRPr="00DA3B29" w:rsidRDefault="008C0067" w:rsidP="0099474F">
      <w:pPr>
        <w:spacing w:before="240" w:after="0" w:line="240" w:lineRule="auto"/>
        <w:ind w:left="720" w:hanging="360"/>
        <w:jc w:val="center"/>
        <w:rPr>
          <w:rFonts w:ascii="Calibri" w:eastAsia="Cambria" w:hAnsi="Calibri" w:cstheme="majorHAnsi"/>
          <w:b/>
          <w:bCs/>
          <w:color w:val="2D4F8E"/>
          <w:sz w:val="28"/>
          <w:szCs w:val="28"/>
        </w:rPr>
        <w:sectPr w:rsidR="00E17DDB" w:rsidRPr="00DA3B29" w:rsidSect="00891081">
          <w:headerReference w:type="even" r:id="rId18"/>
          <w:headerReference w:type="default" r:id="rId19"/>
          <w:headerReference w:type="first" r:id="rId20"/>
          <w:pgSz w:w="12240" w:h="15840"/>
          <w:pgMar w:top="1440" w:right="1440" w:bottom="1440" w:left="1440" w:header="720" w:footer="720" w:gutter="0"/>
          <w:pgNumType w:start="2"/>
          <w:cols w:space="720"/>
        </w:sectPr>
      </w:pPr>
      <w:r w:rsidRPr="00DA3B29">
        <w:rPr>
          <w:rFonts w:ascii="Calibri" w:eastAsia="Cambria" w:hAnsi="Calibri" w:cstheme="majorHAnsi"/>
          <w:b/>
          <w:bCs/>
          <w:color w:val="000000" w:themeColor="text1"/>
          <w:sz w:val="28"/>
          <w:szCs w:val="28"/>
        </w:rPr>
        <w:fldChar w:fldCharType="end"/>
      </w:r>
    </w:p>
    <w:p w14:paraId="50B262B8" w14:textId="77777777" w:rsidR="004A7E64" w:rsidRPr="00DA3B29" w:rsidRDefault="004A7E64" w:rsidP="004A7E64">
      <w:pPr>
        <w:pStyle w:val="Titular"/>
        <w:numPr>
          <w:ilvl w:val="0"/>
          <w:numId w:val="0"/>
        </w:numPr>
        <w:jc w:val="left"/>
        <w:rPr>
          <w:rFonts w:ascii="Calibri" w:hAnsi="Calibri" w:cstheme="majorHAnsi"/>
          <w:lang w:val="es-ES_tradnl"/>
        </w:rPr>
      </w:pPr>
      <w:bookmarkStart w:id="0" w:name="_Toc30929960"/>
      <w:r w:rsidRPr="00DA3B29">
        <w:rPr>
          <w:rFonts w:ascii="Calibri" w:hAnsi="Calibri" w:cstheme="majorHAnsi"/>
          <w:lang w:val="es-ES_tradnl"/>
        </w:rPr>
        <w:lastRenderedPageBreak/>
        <w:t>1. INTRODUCCIÓN</w:t>
      </w:r>
      <w:bookmarkEnd w:id="0"/>
      <w:r w:rsidRPr="00DA3B29">
        <w:rPr>
          <w:rFonts w:ascii="Calibri" w:hAnsi="Calibri" w:cstheme="majorHAnsi"/>
          <w:lang w:val="es-ES_tradnl"/>
        </w:rPr>
        <w:t xml:space="preserve"> </w:t>
      </w:r>
    </w:p>
    <w:p w14:paraId="66821A63" w14:textId="77777777" w:rsidR="004A7E64" w:rsidRPr="00DA3B29" w:rsidRDefault="004A7E64" w:rsidP="004A7E64">
      <w:pPr>
        <w:rPr>
          <w:rFonts w:ascii="Calibri" w:hAnsi="Calibri"/>
          <w:i/>
        </w:rPr>
      </w:pPr>
    </w:p>
    <w:p w14:paraId="283B373C" w14:textId="77777777" w:rsidR="004A7E64" w:rsidRPr="00DA3B29" w:rsidRDefault="004A7E64" w:rsidP="004A7E64">
      <w:pPr>
        <w:rPr>
          <w:rFonts w:ascii="Calibri" w:hAnsi="Calibri"/>
          <w:i/>
        </w:rPr>
      </w:pPr>
      <w:r w:rsidRPr="00DA3B29">
        <w:rPr>
          <w:rFonts w:ascii="Calibri" w:hAnsi="Calibri"/>
          <w:i/>
        </w:rPr>
        <w:t>Descripción general de la propuesta de Recinto/Extensión. Se debe incluir información de las carreras que se proyecta ejecutar e información del contenido del documento.</w:t>
      </w:r>
    </w:p>
    <w:p w14:paraId="05937A59" w14:textId="77777777" w:rsidR="004A7E64" w:rsidRPr="00DA3B29" w:rsidRDefault="004A7E64" w:rsidP="004A7E64">
      <w:pPr>
        <w:pStyle w:val="Titular"/>
        <w:numPr>
          <w:ilvl w:val="0"/>
          <w:numId w:val="0"/>
        </w:numPr>
        <w:jc w:val="left"/>
        <w:rPr>
          <w:rFonts w:ascii="Calibri" w:hAnsi="Calibri" w:cstheme="majorHAnsi"/>
          <w:lang w:val="es-ES_tradnl"/>
        </w:rPr>
      </w:pPr>
      <w:bookmarkStart w:id="1" w:name="_Toc30929961"/>
      <w:r w:rsidRPr="00DA3B29">
        <w:rPr>
          <w:rFonts w:ascii="Calibri" w:hAnsi="Calibri" w:cstheme="majorHAnsi"/>
          <w:lang w:val="es-ES_tradnl"/>
        </w:rPr>
        <w:t>2. JUSTIFICACIÓN</w:t>
      </w:r>
      <w:bookmarkEnd w:id="1"/>
    </w:p>
    <w:p w14:paraId="1849579A" w14:textId="77777777" w:rsidR="004A7E64" w:rsidRPr="00DA3B29" w:rsidRDefault="004A7E64" w:rsidP="00250621">
      <w:pPr>
        <w:rPr>
          <w:rFonts w:ascii="Calibri" w:hAnsi="Calibri"/>
          <w:i/>
        </w:rPr>
      </w:pPr>
    </w:p>
    <w:p w14:paraId="17E2AE94" w14:textId="3280223F" w:rsidR="004D7B95" w:rsidRPr="00DA3B29" w:rsidRDefault="00250621" w:rsidP="00250621">
      <w:pPr>
        <w:rPr>
          <w:rFonts w:ascii="Calibri" w:hAnsi="Calibri"/>
          <w:i/>
        </w:rPr>
      </w:pPr>
      <w:r w:rsidRPr="00DA3B29">
        <w:rPr>
          <w:rFonts w:ascii="Calibri" w:hAnsi="Calibri"/>
          <w:i/>
        </w:rPr>
        <w:t>Razones que tiene la institución para desarrollar el programa, la coherencia con la filosofía de la institución, las áreas de incidencia social, geográfica, cultural, económica y científica relacionadas con dicho programa formativo.</w:t>
      </w:r>
    </w:p>
    <w:p w14:paraId="1C5EB063" w14:textId="7BF905C4" w:rsidR="000966F1" w:rsidRDefault="00013420" w:rsidP="000966F1">
      <w:pPr>
        <w:pStyle w:val="Titular"/>
        <w:numPr>
          <w:ilvl w:val="0"/>
          <w:numId w:val="0"/>
        </w:numPr>
        <w:jc w:val="left"/>
        <w:rPr>
          <w:rFonts w:ascii="Calibri" w:hAnsi="Calibri" w:cstheme="majorHAnsi"/>
        </w:rPr>
      </w:pPr>
      <w:bookmarkStart w:id="2" w:name="_Toc30929962"/>
      <w:r w:rsidRPr="00DA3B29">
        <w:rPr>
          <w:rFonts w:ascii="Calibri" w:hAnsi="Calibri" w:cstheme="majorHAnsi"/>
        </w:rPr>
        <w:t>3</w:t>
      </w:r>
      <w:r w:rsidR="000966F1" w:rsidRPr="00DA3B29">
        <w:rPr>
          <w:rFonts w:ascii="Calibri" w:hAnsi="Calibri" w:cstheme="majorHAnsi"/>
        </w:rPr>
        <w:t xml:space="preserve">. </w:t>
      </w:r>
      <w:r w:rsidR="00250621" w:rsidRPr="00DA3B29">
        <w:rPr>
          <w:rFonts w:ascii="Calibri" w:hAnsi="Calibri" w:cstheme="majorHAnsi"/>
        </w:rPr>
        <w:t xml:space="preserve">ESTUDIO DE </w:t>
      </w:r>
      <w:r w:rsidR="000966F1" w:rsidRPr="00DA3B29">
        <w:rPr>
          <w:rFonts w:ascii="Calibri" w:hAnsi="Calibri" w:cstheme="majorHAnsi"/>
        </w:rPr>
        <w:t>FACTIBILIDAD</w:t>
      </w:r>
      <w:bookmarkEnd w:id="2"/>
      <w:r w:rsidR="003E6022" w:rsidRPr="00DA3B29">
        <w:rPr>
          <w:rFonts w:ascii="Calibri" w:hAnsi="Calibri" w:cstheme="majorHAnsi"/>
        </w:rPr>
        <w:t xml:space="preserve"> </w:t>
      </w:r>
    </w:p>
    <w:p w14:paraId="7EF78144" w14:textId="77777777" w:rsidR="00C30116" w:rsidRPr="00DA3B29" w:rsidRDefault="00C30116" w:rsidP="000966F1">
      <w:pPr>
        <w:pStyle w:val="Titular"/>
        <w:numPr>
          <w:ilvl w:val="0"/>
          <w:numId w:val="0"/>
        </w:numPr>
        <w:jc w:val="left"/>
        <w:rPr>
          <w:rFonts w:ascii="Calibri" w:hAnsi="Calibri" w:cstheme="majorHAnsi"/>
        </w:rPr>
      </w:pPr>
    </w:p>
    <w:p w14:paraId="2871B42C" w14:textId="2DA7B5D0" w:rsidR="000A179C" w:rsidRPr="00DA3B29" w:rsidRDefault="00250621" w:rsidP="00250621">
      <w:pPr>
        <w:rPr>
          <w:rFonts w:ascii="Calibri" w:hAnsi="Calibri"/>
          <w:i/>
        </w:rPr>
      </w:pPr>
      <w:r w:rsidRPr="00DA3B29">
        <w:rPr>
          <w:rFonts w:ascii="Calibri" w:hAnsi="Calibri"/>
          <w:i/>
        </w:rPr>
        <w:t>Consideraciones acerca de la demanda actual y futura de técnicos superiores en esa área.</w:t>
      </w:r>
    </w:p>
    <w:p w14:paraId="2B20D805" w14:textId="27F7A765" w:rsidR="0043356D" w:rsidRPr="00DA3B29" w:rsidRDefault="006D04D3" w:rsidP="0043356D">
      <w:pPr>
        <w:pStyle w:val="Titular"/>
        <w:numPr>
          <w:ilvl w:val="0"/>
          <w:numId w:val="0"/>
        </w:numPr>
        <w:jc w:val="left"/>
        <w:rPr>
          <w:rFonts w:ascii="Calibri" w:hAnsi="Calibri" w:cstheme="majorHAnsi"/>
          <w:lang w:val="es-ES_tradnl"/>
        </w:rPr>
      </w:pPr>
      <w:bookmarkStart w:id="3" w:name="_Toc467309172"/>
      <w:bookmarkStart w:id="4" w:name="_Toc467311580"/>
      <w:bookmarkStart w:id="5" w:name="_Toc30929963"/>
      <w:r w:rsidRPr="00DA3B29">
        <w:rPr>
          <w:rFonts w:ascii="Calibri" w:hAnsi="Calibri" w:cstheme="majorHAnsi"/>
          <w:lang w:val="es-ES_tradnl"/>
        </w:rPr>
        <w:t>4</w:t>
      </w:r>
      <w:r w:rsidR="0043356D" w:rsidRPr="00DA3B29">
        <w:rPr>
          <w:rFonts w:ascii="Calibri" w:hAnsi="Calibri" w:cstheme="majorHAnsi"/>
          <w:lang w:val="es-ES_tradnl"/>
        </w:rPr>
        <w:t>. FUNDAMENTOS FILOSÓFICOS DEL ITLA</w:t>
      </w:r>
      <w:bookmarkEnd w:id="3"/>
      <w:bookmarkEnd w:id="4"/>
      <w:bookmarkEnd w:id="5"/>
    </w:p>
    <w:p w14:paraId="260C1089" w14:textId="10351BF6" w:rsidR="0043356D" w:rsidRPr="00DA3B29" w:rsidRDefault="0043356D" w:rsidP="0043356D">
      <w:pPr>
        <w:pStyle w:val="Titular"/>
        <w:numPr>
          <w:ilvl w:val="0"/>
          <w:numId w:val="0"/>
        </w:numPr>
        <w:jc w:val="left"/>
        <w:rPr>
          <w:rFonts w:ascii="Calibri" w:hAnsi="Calibri" w:cstheme="majorHAnsi"/>
          <w:lang w:val="es-ES_tradnl"/>
        </w:rPr>
      </w:pPr>
    </w:p>
    <w:p w14:paraId="2C55625C" w14:textId="3D680A57" w:rsidR="00D278F6" w:rsidRPr="00DA3B29" w:rsidRDefault="003204CD" w:rsidP="003204CD">
      <w:pPr>
        <w:rPr>
          <w:rFonts w:ascii="Calibri" w:hAnsi="Calibri"/>
          <w:i/>
        </w:rPr>
      </w:pPr>
      <w:r w:rsidRPr="00DA3B29">
        <w:rPr>
          <w:rFonts w:ascii="Calibri" w:hAnsi="Calibri"/>
          <w:i/>
        </w:rPr>
        <w:t>Fines, misión, objetivos y valores en los que se fundamentará su quehacer educativo.</w:t>
      </w:r>
    </w:p>
    <w:p w14:paraId="4FED66AE" w14:textId="2D393F2E" w:rsidR="0043356D" w:rsidRPr="00DA3B29" w:rsidRDefault="004B1208" w:rsidP="009E719E">
      <w:pPr>
        <w:pStyle w:val="Titular"/>
        <w:numPr>
          <w:ilvl w:val="0"/>
          <w:numId w:val="0"/>
        </w:numPr>
        <w:jc w:val="left"/>
        <w:rPr>
          <w:rFonts w:ascii="Calibri" w:hAnsi="Calibri" w:cstheme="majorHAnsi"/>
          <w:lang w:eastAsia="es-ES"/>
        </w:rPr>
      </w:pPr>
      <w:bookmarkStart w:id="6" w:name="_Toc30929964"/>
      <w:r w:rsidRPr="00DA3B29">
        <w:rPr>
          <w:rFonts w:ascii="Calibri" w:hAnsi="Calibri" w:cstheme="majorHAnsi"/>
          <w:lang w:eastAsia="es-ES"/>
        </w:rPr>
        <w:t>5</w:t>
      </w:r>
      <w:r w:rsidR="009E719E" w:rsidRPr="00DA3B29">
        <w:rPr>
          <w:rFonts w:ascii="Calibri" w:hAnsi="Calibri" w:cstheme="majorHAnsi"/>
          <w:lang w:eastAsia="es-ES"/>
        </w:rPr>
        <w:t xml:space="preserve">. </w:t>
      </w:r>
      <w:r w:rsidRPr="00DA3B29">
        <w:rPr>
          <w:rFonts w:ascii="Calibri" w:hAnsi="Calibri" w:cstheme="majorHAnsi"/>
          <w:lang w:eastAsia="es-ES"/>
        </w:rPr>
        <w:t>LÍNEAS DE POLÍTICAS, METAS Y FUNCIONES</w:t>
      </w:r>
      <w:bookmarkEnd w:id="6"/>
    </w:p>
    <w:p w14:paraId="6188FD25" w14:textId="77777777" w:rsidR="0043356D" w:rsidRPr="00C30116" w:rsidRDefault="0043356D" w:rsidP="00EC226F">
      <w:pPr>
        <w:spacing w:line="276" w:lineRule="auto"/>
        <w:jc w:val="both"/>
        <w:rPr>
          <w:rFonts w:ascii="Calibri" w:hAnsi="Calibri" w:cstheme="majorHAnsi"/>
          <w:lang w:eastAsia="es-ES"/>
        </w:rPr>
      </w:pPr>
    </w:p>
    <w:p w14:paraId="0BCB6708" w14:textId="03D49143" w:rsidR="006D46EE" w:rsidRPr="00DA3B29" w:rsidRDefault="000514F9" w:rsidP="006D46EE">
      <w:pPr>
        <w:spacing w:line="276" w:lineRule="auto"/>
        <w:jc w:val="both"/>
        <w:rPr>
          <w:rFonts w:ascii="Calibri" w:hAnsi="Calibri"/>
          <w:i/>
        </w:rPr>
      </w:pPr>
      <w:r w:rsidRPr="00DA3B29">
        <w:rPr>
          <w:rFonts w:ascii="Calibri" w:hAnsi="Calibri"/>
          <w:i/>
        </w:rPr>
        <w:t>Grandes líneas de política institucional, las metas y las funciones a desarrollar en corto, mediano y largo plazo en los ámbitos de acción de la docencia, vinculación con el sector productivo, la extensión (Plan de desarrollo institucional).</w:t>
      </w:r>
    </w:p>
    <w:p w14:paraId="27C8D5A6" w14:textId="0D01B352" w:rsidR="009E719E" w:rsidRPr="00DA3B29" w:rsidRDefault="00FB6E32" w:rsidP="001B1E94">
      <w:pPr>
        <w:pStyle w:val="Titular"/>
        <w:numPr>
          <w:ilvl w:val="0"/>
          <w:numId w:val="0"/>
        </w:numPr>
        <w:jc w:val="left"/>
        <w:rPr>
          <w:rFonts w:ascii="Calibri" w:hAnsi="Calibri" w:cstheme="majorHAnsi"/>
          <w:lang w:eastAsia="es-ES"/>
        </w:rPr>
      </w:pPr>
      <w:bookmarkStart w:id="7" w:name="_Toc30929965"/>
      <w:r w:rsidRPr="00DA3B29">
        <w:rPr>
          <w:rFonts w:ascii="Calibri" w:hAnsi="Calibri" w:cstheme="majorHAnsi"/>
          <w:lang w:eastAsia="es-ES"/>
        </w:rPr>
        <w:t>6</w:t>
      </w:r>
      <w:r w:rsidR="001B1E94" w:rsidRPr="00DA3B29">
        <w:rPr>
          <w:rFonts w:ascii="Calibri" w:hAnsi="Calibri" w:cstheme="majorHAnsi"/>
          <w:lang w:eastAsia="es-ES"/>
        </w:rPr>
        <w:t>. CAMPO DE ACCIÓN Y DESTINATARIOS DEL PROYECTO</w:t>
      </w:r>
      <w:bookmarkEnd w:id="7"/>
    </w:p>
    <w:p w14:paraId="494D4282" w14:textId="77777777" w:rsidR="00035535" w:rsidRPr="00DA3B29" w:rsidRDefault="00035535" w:rsidP="00EC226F">
      <w:pPr>
        <w:spacing w:line="276" w:lineRule="auto"/>
        <w:jc w:val="both"/>
        <w:rPr>
          <w:rFonts w:ascii="Calibri" w:hAnsi="Calibri" w:cstheme="majorHAnsi"/>
          <w:lang w:val="es-ES" w:eastAsia="es-ES"/>
        </w:rPr>
      </w:pPr>
    </w:p>
    <w:p w14:paraId="6D6D8118" w14:textId="0D280D21" w:rsidR="00692B81" w:rsidRDefault="00640195" w:rsidP="00EC226F">
      <w:pPr>
        <w:spacing w:line="276" w:lineRule="auto"/>
        <w:jc w:val="both"/>
        <w:rPr>
          <w:rFonts w:ascii="Calibri" w:hAnsi="Calibri"/>
          <w:i/>
        </w:rPr>
      </w:pPr>
      <w:r w:rsidRPr="00DA3B29">
        <w:rPr>
          <w:rFonts w:ascii="Calibri" w:hAnsi="Calibri"/>
          <w:i/>
        </w:rPr>
        <w:t>Nivel técnico superior, así como las actividades de vinculación con el sector productivo y de la extensión.</w:t>
      </w:r>
    </w:p>
    <w:p w14:paraId="6CD3A2EB" w14:textId="77777777" w:rsidR="004F21F0" w:rsidRPr="00DA3B29" w:rsidRDefault="004F21F0" w:rsidP="00EC226F">
      <w:pPr>
        <w:spacing w:line="276" w:lineRule="auto"/>
        <w:jc w:val="both"/>
        <w:rPr>
          <w:rFonts w:ascii="Calibri" w:hAnsi="Calibri"/>
          <w:i/>
        </w:rPr>
      </w:pPr>
    </w:p>
    <w:p w14:paraId="6B9B6357" w14:textId="79C9EE02" w:rsidR="00451136" w:rsidRPr="00DA3B29" w:rsidRDefault="00AA29A9" w:rsidP="002C09A3">
      <w:pPr>
        <w:pStyle w:val="Titular"/>
        <w:numPr>
          <w:ilvl w:val="0"/>
          <w:numId w:val="0"/>
        </w:numPr>
        <w:jc w:val="left"/>
        <w:rPr>
          <w:rFonts w:ascii="Calibri" w:hAnsi="Calibri" w:cstheme="majorHAnsi"/>
        </w:rPr>
      </w:pPr>
      <w:bookmarkStart w:id="8" w:name="_Toc30929966"/>
      <w:r w:rsidRPr="00DA3B29">
        <w:rPr>
          <w:rFonts w:ascii="Calibri" w:hAnsi="Calibri" w:cstheme="majorHAnsi"/>
        </w:rPr>
        <w:lastRenderedPageBreak/>
        <w:t>7</w:t>
      </w:r>
      <w:r w:rsidR="00ED57C3" w:rsidRPr="00DA3B29">
        <w:rPr>
          <w:rFonts w:ascii="Calibri" w:hAnsi="Calibri" w:cstheme="majorHAnsi"/>
        </w:rPr>
        <w:t>. MODELO DE DISEÑO CURRICULAR</w:t>
      </w:r>
      <w:bookmarkEnd w:id="8"/>
    </w:p>
    <w:p w14:paraId="433EE7A2" w14:textId="77777777" w:rsidR="00451136" w:rsidRPr="00DA3B29" w:rsidRDefault="00451136" w:rsidP="0093697D">
      <w:pPr>
        <w:spacing w:line="276" w:lineRule="auto"/>
        <w:jc w:val="both"/>
        <w:rPr>
          <w:rFonts w:ascii="Calibri" w:eastAsia="Cambria" w:hAnsi="Calibri" w:cstheme="majorHAnsi"/>
          <w:color w:val="000000"/>
          <w:szCs w:val="24"/>
        </w:rPr>
      </w:pPr>
    </w:p>
    <w:p w14:paraId="47FD0730" w14:textId="79ACD278" w:rsidR="006F39E4" w:rsidRPr="00DA3B29" w:rsidRDefault="001F4E31" w:rsidP="001F4E31">
      <w:pPr>
        <w:spacing w:line="276" w:lineRule="auto"/>
        <w:jc w:val="both"/>
        <w:rPr>
          <w:rFonts w:ascii="Calibri" w:hAnsi="Calibri"/>
          <w:i/>
        </w:rPr>
      </w:pPr>
      <w:bookmarkStart w:id="9" w:name="_Toc469042604"/>
      <w:r w:rsidRPr="00DA3B29">
        <w:rPr>
          <w:rFonts w:ascii="Calibri" w:hAnsi="Calibri"/>
          <w:i/>
        </w:rPr>
        <w:t>Fundamentos conceptuales y la estructura curricular general de la institución, así como la modalidad educativa a utilizar conforme el nivel de formación. El modelo curricular deberá estar en coherencia con el enfoque curricular basado en competencias.</w:t>
      </w:r>
    </w:p>
    <w:bookmarkEnd w:id="9"/>
    <w:p w14:paraId="0B77BF35" w14:textId="77777777" w:rsidR="00ED57C3" w:rsidRPr="00DA3B29" w:rsidRDefault="00ED57C3" w:rsidP="0093697D">
      <w:pPr>
        <w:spacing w:line="276" w:lineRule="auto"/>
        <w:jc w:val="both"/>
        <w:rPr>
          <w:rFonts w:ascii="Calibri" w:eastAsia="Cambria" w:hAnsi="Calibri" w:cstheme="majorHAnsi"/>
          <w:color w:val="000000"/>
          <w:szCs w:val="24"/>
        </w:rPr>
      </w:pPr>
    </w:p>
    <w:p w14:paraId="55CCEBB6" w14:textId="49BCF5FE" w:rsidR="00ED57C3" w:rsidRPr="00DA3B29" w:rsidRDefault="00F5245A" w:rsidP="00BB1980">
      <w:pPr>
        <w:pStyle w:val="Titular"/>
        <w:numPr>
          <w:ilvl w:val="0"/>
          <w:numId w:val="0"/>
        </w:numPr>
        <w:jc w:val="left"/>
        <w:rPr>
          <w:rFonts w:ascii="Calibri" w:hAnsi="Calibri" w:cstheme="majorHAnsi"/>
        </w:rPr>
      </w:pPr>
      <w:bookmarkStart w:id="10" w:name="_Toc30929967"/>
      <w:r w:rsidRPr="00DA3B29">
        <w:rPr>
          <w:rFonts w:ascii="Calibri" w:hAnsi="Calibri" w:cstheme="majorHAnsi"/>
        </w:rPr>
        <w:t>8</w:t>
      </w:r>
      <w:r w:rsidR="00BB1980" w:rsidRPr="00DA3B29">
        <w:rPr>
          <w:rFonts w:ascii="Calibri" w:hAnsi="Calibri" w:cstheme="majorHAnsi"/>
        </w:rPr>
        <w:t>. MODELO EDUCATIVO</w:t>
      </w:r>
      <w:bookmarkEnd w:id="10"/>
    </w:p>
    <w:p w14:paraId="317B7AD6" w14:textId="77777777" w:rsidR="00ED57C3" w:rsidRPr="00DA3B29" w:rsidRDefault="00ED57C3" w:rsidP="0093697D">
      <w:pPr>
        <w:spacing w:line="276" w:lineRule="auto"/>
        <w:jc w:val="both"/>
        <w:rPr>
          <w:rFonts w:ascii="Calibri" w:eastAsia="Cambria" w:hAnsi="Calibri" w:cstheme="majorHAnsi"/>
          <w:color w:val="000000"/>
          <w:szCs w:val="24"/>
        </w:rPr>
      </w:pPr>
    </w:p>
    <w:p w14:paraId="7EE5F90B" w14:textId="77777777" w:rsidR="00B0548F" w:rsidRPr="00DA3B29" w:rsidRDefault="00B0548F" w:rsidP="004A7E64">
      <w:pPr>
        <w:rPr>
          <w:rFonts w:ascii="Calibri" w:hAnsi="Calibri"/>
          <w:i/>
        </w:rPr>
      </w:pPr>
      <w:r w:rsidRPr="00DA3B29">
        <w:rPr>
          <w:rFonts w:ascii="Calibri" w:hAnsi="Calibri"/>
          <w:i/>
        </w:rPr>
        <w:t>Descripción del modelo pedagógico que integra los componentes de la educación técnica superior, para el logro de la misión, visión y objetivos de la institución, mediante el cual se desarrollará el proceso formativo, incluye entre otros aspectos:</w:t>
      </w:r>
    </w:p>
    <w:p w14:paraId="57901534" w14:textId="661421E4" w:rsidR="00B0548F" w:rsidRPr="00DA3B29" w:rsidRDefault="00583352" w:rsidP="004A7E64">
      <w:pPr>
        <w:rPr>
          <w:rFonts w:ascii="Calibri" w:hAnsi="Calibri"/>
          <w:i/>
        </w:rPr>
      </w:pPr>
      <w:r w:rsidRPr="00DA3B29">
        <w:rPr>
          <w:rFonts w:ascii="Calibri" w:hAnsi="Calibri"/>
          <w:i/>
        </w:rPr>
        <w:t>8.1</w:t>
      </w:r>
      <w:r w:rsidR="00B0548F" w:rsidRPr="00DA3B29">
        <w:rPr>
          <w:rFonts w:ascii="Calibri" w:hAnsi="Calibri"/>
          <w:i/>
        </w:rPr>
        <w:t>. Los principios teóricos y valores para potenciar para lograr el aprendizaje.</w:t>
      </w:r>
    </w:p>
    <w:p w14:paraId="4D8A4F9F" w14:textId="1C395288" w:rsidR="00B0548F" w:rsidRPr="00DA3B29" w:rsidRDefault="00583352" w:rsidP="004A7E64">
      <w:pPr>
        <w:rPr>
          <w:rFonts w:ascii="Calibri" w:hAnsi="Calibri"/>
          <w:i/>
        </w:rPr>
      </w:pPr>
      <w:r w:rsidRPr="00DA3B29">
        <w:rPr>
          <w:rFonts w:ascii="Calibri" w:hAnsi="Calibri"/>
          <w:i/>
        </w:rPr>
        <w:t>8.2</w:t>
      </w:r>
      <w:r w:rsidR="00B0548F" w:rsidRPr="00DA3B29">
        <w:rPr>
          <w:rFonts w:ascii="Calibri" w:hAnsi="Calibri"/>
          <w:i/>
        </w:rPr>
        <w:t>. La metodología para propiciar aprendizajes, la interacción profesor-estudiante y la articulación teoría- práctica.</w:t>
      </w:r>
    </w:p>
    <w:p w14:paraId="4E1D5789" w14:textId="074EDA6F" w:rsidR="00B0548F" w:rsidRPr="00DA3B29" w:rsidRDefault="00583352" w:rsidP="004A7E64">
      <w:pPr>
        <w:rPr>
          <w:rFonts w:ascii="Calibri" w:hAnsi="Calibri"/>
          <w:i/>
        </w:rPr>
      </w:pPr>
      <w:r w:rsidRPr="00DA3B29">
        <w:rPr>
          <w:rFonts w:ascii="Calibri" w:hAnsi="Calibri"/>
          <w:i/>
        </w:rPr>
        <w:t>8.3</w:t>
      </w:r>
      <w:r w:rsidR="00B0548F" w:rsidRPr="00DA3B29">
        <w:rPr>
          <w:rFonts w:ascii="Calibri" w:hAnsi="Calibri"/>
          <w:i/>
        </w:rPr>
        <w:t>. Los recursos de aprendizaje, los medios y las tecnologías a utilizar.</w:t>
      </w:r>
    </w:p>
    <w:p w14:paraId="338D0642" w14:textId="6877DEB6" w:rsidR="00B0548F" w:rsidRPr="0024431B" w:rsidRDefault="00583352" w:rsidP="004A7E64">
      <w:pPr>
        <w:rPr>
          <w:rFonts w:ascii="Calibri" w:eastAsiaTheme="minorEastAsia" w:hAnsi="Calibri" w:cs="Arial"/>
          <w:i/>
        </w:rPr>
      </w:pPr>
      <w:r w:rsidRPr="00DA3B29">
        <w:rPr>
          <w:rFonts w:ascii="Calibri" w:hAnsi="Calibri"/>
          <w:i/>
        </w:rPr>
        <w:t>8.4</w:t>
      </w:r>
      <w:r w:rsidR="00B0548F" w:rsidRPr="00DA3B29">
        <w:rPr>
          <w:rFonts w:ascii="Calibri" w:hAnsi="Calibri"/>
          <w:i/>
        </w:rPr>
        <w:t xml:space="preserve">. La descripción general del sistema de evaluación </w:t>
      </w:r>
      <w:r w:rsidR="00B0548F" w:rsidRPr="0024431B">
        <w:rPr>
          <w:rFonts w:ascii="Calibri" w:eastAsiaTheme="minorEastAsia" w:hAnsi="Calibri" w:cs="Arial"/>
          <w:i/>
          <w:sz w:val="22"/>
        </w:rPr>
        <w:t xml:space="preserve">de los aprendizajes </w:t>
      </w:r>
    </w:p>
    <w:p w14:paraId="566A14F3" w14:textId="19C5DB9A" w:rsidR="00B0548F" w:rsidRPr="00DA3B29" w:rsidRDefault="00583352" w:rsidP="004A7E64">
      <w:pPr>
        <w:rPr>
          <w:rFonts w:ascii="Calibri" w:hAnsi="Calibri"/>
          <w:i/>
        </w:rPr>
      </w:pPr>
      <w:r w:rsidRPr="00DA3B29">
        <w:rPr>
          <w:rFonts w:ascii="Calibri" w:hAnsi="Calibri"/>
          <w:i/>
        </w:rPr>
        <w:t>8.5</w:t>
      </w:r>
      <w:r w:rsidR="00B0548F" w:rsidRPr="00DA3B29">
        <w:rPr>
          <w:rFonts w:ascii="Calibri" w:hAnsi="Calibri"/>
          <w:i/>
        </w:rPr>
        <w:t xml:space="preserve">. Descripción del Sistema de Aseguramiento de la Calidad, indicando los criterios e instrumentos para asegurar la calidad del desarrollo de los planes de estudio en coherencia con lo que establece el Marco Nacional de Cualificaciones. </w:t>
      </w:r>
    </w:p>
    <w:p w14:paraId="631A88CE" w14:textId="7D20E2B6" w:rsidR="00B0548F" w:rsidRPr="00DA3B29" w:rsidRDefault="00583352" w:rsidP="004A7E64">
      <w:pPr>
        <w:rPr>
          <w:rFonts w:ascii="Calibri" w:hAnsi="Calibri"/>
          <w:i/>
        </w:rPr>
      </w:pPr>
      <w:r w:rsidRPr="00DA3B29">
        <w:rPr>
          <w:rFonts w:ascii="Calibri" w:hAnsi="Calibri"/>
          <w:i/>
        </w:rPr>
        <w:t>8.6</w:t>
      </w:r>
      <w:r w:rsidR="00B0548F" w:rsidRPr="00DA3B29">
        <w:rPr>
          <w:rFonts w:ascii="Calibri" w:hAnsi="Calibri"/>
          <w:i/>
        </w:rPr>
        <w:t xml:space="preserve">. Descripción del sistema de prácticas que tendrá cada carrera técnica superior que la institución pretenda implementar. </w:t>
      </w:r>
    </w:p>
    <w:p w14:paraId="0A5B2322" w14:textId="666856C6" w:rsidR="00B0548F" w:rsidRPr="00DA3B29" w:rsidRDefault="00B0548F" w:rsidP="00B0548F">
      <w:pPr>
        <w:spacing w:line="276" w:lineRule="auto"/>
        <w:jc w:val="both"/>
        <w:rPr>
          <w:rFonts w:ascii="Calibri" w:hAnsi="Calibri"/>
          <w:i/>
        </w:rPr>
      </w:pPr>
    </w:p>
    <w:p w14:paraId="6DD99EC4" w14:textId="32B1E9C6" w:rsidR="00097D6E" w:rsidRPr="00DA3B29" w:rsidRDefault="0022427A" w:rsidP="00097D6E">
      <w:pPr>
        <w:pStyle w:val="Titular"/>
        <w:numPr>
          <w:ilvl w:val="0"/>
          <w:numId w:val="0"/>
        </w:numPr>
        <w:jc w:val="left"/>
        <w:rPr>
          <w:rFonts w:ascii="Calibri" w:hAnsi="Calibri" w:cstheme="majorHAnsi"/>
        </w:rPr>
      </w:pPr>
      <w:bookmarkStart w:id="11" w:name="_Toc30929968"/>
      <w:r w:rsidRPr="00DA3B29">
        <w:rPr>
          <w:rFonts w:ascii="Calibri" w:hAnsi="Calibri" w:cstheme="majorHAnsi"/>
        </w:rPr>
        <w:t>9</w:t>
      </w:r>
      <w:r w:rsidR="00097D6E" w:rsidRPr="00DA3B29">
        <w:rPr>
          <w:rFonts w:ascii="Calibri" w:hAnsi="Calibri" w:cstheme="majorHAnsi"/>
        </w:rPr>
        <w:t>.</w:t>
      </w:r>
      <w:r w:rsidR="00A32674" w:rsidRPr="00DA3B29">
        <w:rPr>
          <w:rFonts w:ascii="Calibri" w:eastAsia="Cambria" w:hAnsi="Calibri" w:cstheme="majorHAnsi"/>
          <w:bCs w:val="0"/>
          <w:color w:val="4F81BD" w:themeColor="accent1"/>
          <w:lang w:val="es-ES_tradnl"/>
        </w:rPr>
        <w:t xml:space="preserve"> </w:t>
      </w:r>
      <w:r w:rsidR="00097D6E" w:rsidRPr="00DA3B29">
        <w:rPr>
          <w:rFonts w:ascii="Calibri" w:hAnsi="Calibri" w:cstheme="majorHAnsi"/>
        </w:rPr>
        <w:t>PERFIL GENERAL DE INGRESO</w:t>
      </w:r>
      <w:bookmarkEnd w:id="11"/>
    </w:p>
    <w:p w14:paraId="4F0E0702" w14:textId="77777777" w:rsidR="00125EE3" w:rsidRPr="00DA3B29" w:rsidRDefault="00125EE3" w:rsidP="00125EE3">
      <w:pPr>
        <w:widowControl w:val="0"/>
        <w:autoSpaceDE w:val="0"/>
        <w:autoSpaceDN w:val="0"/>
        <w:adjustRightInd w:val="0"/>
        <w:spacing w:after="0" w:line="240" w:lineRule="auto"/>
        <w:rPr>
          <w:rFonts w:ascii="Calibri" w:eastAsia="Cambria" w:hAnsi="Calibri" w:cstheme="majorHAnsi"/>
          <w:color w:val="000000"/>
          <w:szCs w:val="24"/>
        </w:rPr>
      </w:pPr>
    </w:p>
    <w:p w14:paraId="750B56CE" w14:textId="77777777" w:rsidR="00125EE3" w:rsidRPr="00DA3B29" w:rsidRDefault="00125EE3" w:rsidP="00125EE3">
      <w:pPr>
        <w:widowControl w:val="0"/>
        <w:autoSpaceDE w:val="0"/>
        <w:autoSpaceDN w:val="0"/>
        <w:adjustRightInd w:val="0"/>
        <w:spacing w:after="0" w:line="240" w:lineRule="auto"/>
        <w:rPr>
          <w:rFonts w:ascii="Calibri" w:hAnsi="Calibri"/>
          <w:i/>
        </w:rPr>
      </w:pPr>
      <w:r w:rsidRPr="00DA3B29">
        <w:rPr>
          <w:rFonts w:ascii="Calibri" w:hAnsi="Calibri"/>
          <w:i/>
        </w:rPr>
        <w:t xml:space="preserve">Deberá indicar los criterios y procesos que se emplearán para el ingreso de los estudiantes conforme a los reglamentos establecidos. </w:t>
      </w:r>
    </w:p>
    <w:p w14:paraId="0CC533A3" w14:textId="77777777" w:rsidR="00097D6E" w:rsidRDefault="00097D6E" w:rsidP="0093697D">
      <w:pPr>
        <w:spacing w:line="276" w:lineRule="auto"/>
        <w:jc w:val="both"/>
        <w:rPr>
          <w:rFonts w:ascii="Calibri" w:eastAsia="Cambria" w:hAnsi="Calibri" w:cstheme="majorHAnsi"/>
          <w:color w:val="000000"/>
          <w:szCs w:val="24"/>
        </w:rPr>
      </w:pPr>
    </w:p>
    <w:p w14:paraId="0D3BACEE" w14:textId="77777777" w:rsidR="004F21F0" w:rsidRDefault="004F21F0" w:rsidP="0093697D">
      <w:pPr>
        <w:spacing w:line="276" w:lineRule="auto"/>
        <w:jc w:val="both"/>
        <w:rPr>
          <w:rFonts w:ascii="Calibri" w:eastAsia="Cambria" w:hAnsi="Calibri" w:cstheme="majorHAnsi"/>
          <w:color w:val="000000"/>
          <w:szCs w:val="24"/>
        </w:rPr>
      </w:pPr>
    </w:p>
    <w:p w14:paraId="3C57AC00" w14:textId="77777777" w:rsidR="004F21F0" w:rsidRPr="00DA3B29" w:rsidRDefault="004F21F0" w:rsidP="0093697D">
      <w:pPr>
        <w:spacing w:line="276" w:lineRule="auto"/>
        <w:jc w:val="both"/>
        <w:rPr>
          <w:rFonts w:ascii="Calibri" w:eastAsia="Cambria" w:hAnsi="Calibri" w:cstheme="majorHAnsi"/>
          <w:color w:val="000000"/>
          <w:szCs w:val="24"/>
        </w:rPr>
      </w:pPr>
    </w:p>
    <w:p w14:paraId="045AA020" w14:textId="31D42C23" w:rsidR="00097D6E" w:rsidRPr="00DA3B29" w:rsidRDefault="009765C6" w:rsidP="00C65EAC">
      <w:pPr>
        <w:pStyle w:val="Titular"/>
        <w:numPr>
          <w:ilvl w:val="0"/>
          <w:numId w:val="0"/>
        </w:numPr>
        <w:jc w:val="left"/>
        <w:rPr>
          <w:rFonts w:ascii="Calibri" w:hAnsi="Calibri" w:cstheme="majorHAnsi"/>
        </w:rPr>
      </w:pPr>
      <w:bookmarkStart w:id="12" w:name="_Toc30929969"/>
      <w:r w:rsidRPr="00DA3B29">
        <w:rPr>
          <w:rFonts w:ascii="Calibri" w:hAnsi="Calibri" w:cstheme="majorHAnsi"/>
        </w:rPr>
        <w:t>10</w:t>
      </w:r>
      <w:r w:rsidR="00C65EAC" w:rsidRPr="00DA3B29">
        <w:rPr>
          <w:rFonts w:ascii="Calibri" w:hAnsi="Calibri" w:cstheme="majorHAnsi"/>
        </w:rPr>
        <w:t>. PERFIL GENERAL DE EGRESO</w:t>
      </w:r>
      <w:bookmarkEnd w:id="12"/>
    </w:p>
    <w:p w14:paraId="23BDB009" w14:textId="77777777" w:rsidR="00097D6E" w:rsidRPr="00DA3B29" w:rsidRDefault="00097D6E" w:rsidP="0093697D">
      <w:pPr>
        <w:spacing w:line="276" w:lineRule="auto"/>
        <w:jc w:val="both"/>
        <w:rPr>
          <w:rFonts w:ascii="Calibri" w:eastAsia="Cambria" w:hAnsi="Calibri" w:cstheme="majorHAnsi"/>
          <w:color w:val="000000"/>
          <w:szCs w:val="24"/>
        </w:rPr>
      </w:pPr>
    </w:p>
    <w:p w14:paraId="74176842" w14:textId="73AFA1C4" w:rsidR="00C20DB0" w:rsidRPr="00DA3B29" w:rsidRDefault="00BC5894" w:rsidP="004A7E64">
      <w:pPr>
        <w:jc w:val="both"/>
        <w:rPr>
          <w:rFonts w:ascii="Calibri" w:hAnsi="Calibri"/>
          <w:i/>
        </w:rPr>
      </w:pPr>
      <w:r w:rsidRPr="00DA3B29">
        <w:rPr>
          <w:rFonts w:ascii="Calibri" w:hAnsi="Calibri"/>
          <w:i/>
        </w:rPr>
        <w:t>Indicar las Competencias generales, específicas, transversales y valores que se espera desarrollan las personas formadas en esta institución de educación. Estas competencias del perfil de egreso deben corresponderse con los descriptores del nivel cinco del Marco Nacional de Cualificaciones y que se describen en este Reglamento.</w:t>
      </w:r>
    </w:p>
    <w:p w14:paraId="3F171CE4" w14:textId="387CBB94" w:rsidR="00097D6E" w:rsidRPr="00DA3B29" w:rsidRDefault="009765C6" w:rsidP="00C20DB0">
      <w:pPr>
        <w:pStyle w:val="Titular"/>
        <w:numPr>
          <w:ilvl w:val="0"/>
          <w:numId w:val="0"/>
        </w:numPr>
        <w:jc w:val="left"/>
        <w:rPr>
          <w:rFonts w:ascii="Calibri" w:hAnsi="Calibri" w:cstheme="majorHAnsi"/>
        </w:rPr>
      </w:pPr>
      <w:bookmarkStart w:id="13" w:name="_Toc30929970"/>
      <w:r w:rsidRPr="00DA3B29">
        <w:rPr>
          <w:rFonts w:ascii="Calibri" w:hAnsi="Calibri" w:cstheme="majorHAnsi"/>
        </w:rPr>
        <w:t>11</w:t>
      </w:r>
      <w:r w:rsidR="00D13716" w:rsidRPr="00DA3B29">
        <w:rPr>
          <w:rFonts w:ascii="Calibri" w:hAnsi="Calibri" w:cstheme="majorHAnsi"/>
        </w:rPr>
        <w:t>. PERFIL</w:t>
      </w:r>
      <w:r w:rsidR="00F26465" w:rsidRPr="00DA3B29">
        <w:rPr>
          <w:rFonts w:ascii="Calibri" w:hAnsi="Calibri" w:cstheme="majorHAnsi"/>
        </w:rPr>
        <w:t xml:space="preserve"> DOCENTE</w:t>
      </w:r>
      <w:bookmarkEnd w:id="13"/>
    </w:p>
    <w:p w14:paraId="74BC2593" w14:textId="77777777" w:rsidR="00097D6E" w:rsidRPr="00DA3B29" w:rsidRDefault="00097D6E" w:rsidP="0093697D">
      <w:pPr>
        <w:spacing w:line="276" w:lineRule="auto"/>
        <w:jc w:val="both"/>
        <w:rPr>
          <w:rFonts w:ascii="Calibri" w:eastAsia="Cambria" w:hAnsi="Calibri" w:cstheme="majorHAnsi"/>
          <w:color w:val="000000"/>
          <w:szCs w:val="24"/>
        </w:rPr>
      </w:pPr>
    </w:p>
    <w:p w14:paraId="4868B5E8" w14:textId="393706DC" w:rsidR="00C20DB0" w:rsidRPr="00DA3B29" w:rsidRDefault="00C34EB3" w:rsidP="004A7E64">
      <w:pPr>
        <w:jc w:val="both"/>
        <w:rPr>
          <w:rFonts w:ascii="Calibri" w:hAnsi="Calibri"/>
          <w:i/>
        </w:rPr>
      </w:pPr>
      <w:r w:rsidRPr="00DA3B29">
        <w:rPr>
          <w:rFonts w:ascii="Calibri" w:hAnsi="Calibri"/>
          <w:i/>
        </w:rPr>
        <w:t>Establecer los criterios de la institución para la selección e incorporación del personal docente para el Nivel Técnico Superior. En estos criterios se deberán indicar el nivel de Formación y la experiencia profesional del personal docente para desarrollar las carreras de la educación técnica superior que la institución presenta.</w:t>
      </w:r>
    </w:p>
    <w:p w14:paraId="7746628D" w14:textId="17DDD701" w:rsidR="001D1714" w:rsidRPr="00DA3B29" w:rsidRDefault="00F20316" w:rsidP="00C20DB0">
      <w:pPr>
        <w:pStyle w:val="Titular"/>
        <w:numPr>
          <w:ilvl w:val="0"/>
          <w:numId w:val="0"/>
        </w:numPr>
        <w:jc w:val="left"/>
        <w:rPr>
          <w:rFonts w:ascii="Calibri" w:hAnsi="Calibri" w:cstheme="majorHAnsi"/>
        </w:rPr>
      </w:pPr>
      <w:bookmarkStart w:id="14" w:name="_Toc30929971"/>
      <w:r w:rsidRPr="00DA3B29">
        <w:rPr>
          <w:rFonts w:ascii="Calibri" w:hAnsi="Calibri" w:cstheme="majorHAnsi"/>
        </w:rPr>
        <w:t>12</w:t>
      </w:r>
      <w:r w:rsidR="0017581A" w:rsidRPr="00DA3B29">
        <w:rPr>
          <w:rFonts w:ascii="Calibri" w:hAnsi="Calibri" w:cstheme="majorHAnsi"/>
        </w:rPr>
        <w:t xml:space="preserve">. </w:t>
      </w:r>
      <w:r w:rsidR="00614C0E" w:rsidRPr="00DA3B29">
        <w:rPr>
          <w:rFonts w:ascii="Calibri" w:hAnsi="Calibri" w:cstheme="majorHAnsi"/>
        </w:rPr>
        <w:t>INFRAESTRUCTURA ACADÉMICA</w:t>
      </w:r>
      <w:bookmarkEnd w:id="14"/>
    </w:p>
    <w:p w14:paraId="623FAB04" w14:textId="77777777" w:rsidR="001D1714" w:rsidRPr="00DA3B29" w:rsidRDefault="001D1714" w:rsidP="0093697D">
      <w:pPr>
        <w:spacing w:line="276" w:lineRule="auto"/>
        <w:jc w:val="both"/>
        <w:rPr>
          <w:rFonts w:ascii="Calibri" w:eastAsia="Cambria" w:hAnsi="Calibri" w:cstheme="majorHAnsi"/>
          <w:color w:val="000000"/>
          <w:szCs w:val="24"/>
        </w:rPr>
      </w:pPr>
    </w:p>
    <w:p w14:paraId="4C8EDBA9" w14:textId="21637FAA" w:rsidR="0079031A" w:rsidRPr="00DA3B29" w:rsidRDefault="00525D8C" w:rsidP="00C20DB0">
      <w:pPr>
        <w:shd w:val="clear" w:color="auto" w:fill="FFFFFF"/>
        <w:spacing w:line="276" w:lineRule="auto"/>
        <w:jc w:val="both"/>
        <w:rPr>
          <w:rFonts w:ascii="Calibri" w:hAnsi="Calibri"/>
          <w:i/>
        </w:rPr>
      </w:pPr>
      <w:r w:rsidRPr="00DA3B29">
        <w:rPr>
          <w:rFonts w:ascii="Calibri" w:hAnsi="Calibri"/>
          <w:i/>
        </w:rPr>
        <w:t>Descripción amplia de la infraestructura académica que posibilita el desarrollo de un proceso formativo de calidad a nivel técnico superior. Debe abarcar los recursos técnicos, los recursos de información, como podrían ser las bibliotecas, las facilidades de acceso a recursos educativos, los laboratorios, los medios audiovisuales y de multimedia, los materiales educativos, entre otros.</w:t>
      </w:r>
    </w:p>
    <w:p w14:paraId="0BBB93EC" w14:textId="77777777" w:rsidR="00DD357E" w:rsidRPr="00DA3B29" w:rsidRDefault="00DD357E" w:rsidP="00E71982">
      <w:pPr>
        <w:rPr>
          <w:rFonts w:ascii="Calibri" w:hAnsi="Calibri" w:cstheme="majorHAnsi"/>
        </w:rPr>
      </w:pPr>
    </w:p>
    <w:p w14:paraId="4107AA28" w14:textId="5385803D" w:rsidR="00C20DB0" w:rsidRPr="00DA3B29" w:rsidRDefault="00E924A7" w:rsidP="00A800EB">
      <w:pPr>
        <w:pStyle w:val="Titular"/>
        <w:numPr>
          <w:ilvl w:val="0"/>
          <w:numId w:val="0"/>
        </w:numPr>
        <w:jc w:val="left"/>
        <w:rPr>
          <w:rFonts w:ascii="Calibri" w:hAnsi="Calibri" w:cstheme="majorHAnsi"/>
        </w:rPr>
      </w:pPr>
      <w:bookmarkStart w:id="15" w:name="_Toc30929972"/>
      <w:r w:rsidRPr="00DA3B29">
        <w:rPr>
          <w:rFonts w:ascii="Calibri" w:hAnsi="Calibri" w:cstheme="majorHAnsi"/>
        </w:rPr>
        <w:t>13</w:t>
      </w:r>
      <w:r w:rsidR="00A800EB" w:rsidRPr="00DA3B29">
        <w:rPr>
          <w:rFonts w:ascii="Calibri" w:hAnsi="Calibri" w:cstheme="majorHAnsi"/>
        </w:rPr>
        <w:t>. INFRAESTRUCTURA FÍSICA</w:t>
      </w:r>
      <w:bookmarkEnd w:id="15"/>
    </w:p>
    <w:p w14:paraId="769A3267" w14:textId="77777777" w:rsidR="004A7E64" w:rsidRPr="00DA3B29" w:rsidRDefault="004A7E64" w:rsidP="00A800EB">
      <w:pPr>
        <w:pStyle w:val="Titular"/>
        <w:numPr>
          <w:ilvl w:val="0"/>
          <w:numId w:val="0"/>
        </w:numPr>
        <w:jc w:val="left"/>
        <w:rPr>
          <w:rFonts w:ascii="Calibri" w:hAnsi="Calibri" w:cstheme="majorHAnsi"/>
          <w:szCs w:val="24"/>
        </w:rPr>
      </w:pPr>
    </w:p>
    <w:p w14:paraId="0C0DB5C5" w14:textId="247C5155" w:rsidR="0005379D" w:rsidRDefault="00525D8C" w:rsidP="004A7E64">
      <w:pPr>
        <w:jc w:val="both"/>
        <w:rPr>
          <w:rFonts w:ascii="Calibri" w:hAnsi="Calibri"/>
          <w:i/>
        </w:rPr>
      </w:pPr>
      <w:r w:rsidRPr="00DA3B29">
        <w:rPr>
          <w:rFonts w:ascii="Calibri" w:hAnsi="Calibri"/>
          <w:i/>
        </w:rPr>
        <w:t>Descripción detallada de las edificaciones, laboratorios, plataformas, tecnologías, facilidades, mobiliario, entre otros que posibiliten el desarrollo de la oferta académica.</w:t>
      </w:r>
    </w:p>
    <w:p w14:paraId="2CB0B59F" w14:textId="77777777" w:rsidR="00165D4A" w:rsidRDefault="00165D4A" w:rsidP="004A7E64">
      <w:pPr>
        <w:jc w:val="both"/>
        <w:rPr>
          <w:rFonts w:ascii="Calibri" w:hAnsi="Calibri"/>
          <w:i/>
        </w:rPr>
      </w:pPr>
    </w:p>
    <w:p w14:paraId="7BE670C4" w14:textId="77777777" w:rsidR="00165D4A" w:rsidRPr="00DA3B29" w:rsidRDefault="00165D4A" w:rsidP="004A7E64">
      <w:pPr>
        <w:jc w:val="both"/>
        <w:rPr>
          <w:rFonts w:ascii="Calibri" w:hAnsi="Calibri"/>
          <w:i/>
        </w:rPr>
      </w:pPr>
    </w:p>
    <w:p w14:paraId="496F2D8E" w14:textId="39C62E00" w:rsidR="0005379D" w:rsidRPr="00DA3B29" w:rsidRDefault="00AB7E9B" w:rsidP="0005379D">
      <w:pPr>
        <w:pStyle w:val="Titular"/>
        <w:numPr>
          <w:ilvl w:val="0"/>
          <w:numId w:val="0"/>
        </w:numPr>
        <w:jc w:val="left"/>
        <w:rPr>
          <w:rFonts w:ascii="Calibri" w:hAnsi="Calibri" w:cstheme="majorHAnsi"/>
        </w:rPr>
      </w:pPr>
      <w:bookmarkStart w:id="16" w:name="_Toc30929973"/>
      <w:r w:rsidRPr="00DA3B29">
        <w:rPr>
          <w:rFonts w:ascii="Calibri" w:hAnsi="Calibri" w:cstheme="majorHAnsi"/>
        </w:rPr>
        <w:lastRenderedPageBreak/>
        <w:t>14</w:t>
      </w:r>
      <w:r w:rsidR="0005379D" w:rsidRPr="00DA3B29">
        <w:rPr>
          <w:rFonts w:ascii="Calibri" w:hAnsi="Calibri" w:cstheme="majorHAnsi"/>
        </w:rPr>
        <w:t>. SERVICIOS ESTUDIANTILES</w:t>
      </w:r>
      <w:bookmarkEnd w:id="16"/>
    </w:p>
    <w:p w14:paraId="441EB6A9" w14:textId="77777777" w:rsidR="00FE3C77" w:rsidRPr="00DA3B29" w:rsidRDefault="00FE3C77" w:rsidP="00955A10">
      <w:pPr>
        <w:spacing w:line="276" w:lineRule="auto"/>
        <w:jc w:val="both"/>
        <w:rPr>
          <w:rFonts w:ascii="Calibri" w:eastAsia="Cambria" w:hAnsi="Calibri" w:cstheme="majorHAnsi"/>
          <w:color w:val="000000"/>
          <w:szCs w:val="24"/>
        </w:rPr>
      </w:pPr>
    </w:p>
    <w:p w14:paraId="71DC93D0" w14:textId="361F8BCC" w:rsidR="00525D8C" w:rsidRPr="00DA3B29" w:rsidRDefault="00525D8C" w:rsidP="00955A10">
      <w:pPr>
        <w:spacing w:line="276" w:lineRule="auto"/>
        <w:jc w:val="both"/>
        <w:rPr>
          <w:rFonts w:ascii="Calibri" w:hAnsi="Calibri"/>
          <w:i/>
        </w:rPr>
      </w:pPr>
      <w:r w:rsidRPr="00DA3B29">
        <w:rPr>
          <w:rFonts w:ascii="Calibri" w:hAnsi="Calibri"/>
          <w:i/>
        </w:rPr>
        <w:t>Descripción de los beneficios, facilidades y servicios que la institución brindará a sus estudiantes, tales como becas, crédito educativo, tutorías, orientación académica, practicas, economato, entre otros.</w:t>
      </w:r>
    </w:p>
    <w:p w14:paraId="7960726F" w14:textId="6E898B57" w:rsidR="001F386F" w:rsidRPr="00DA3B29" w:rsidRDefault="00035D0F" w:rsidP="003A2793">
      <w:pPr>
        <w:pStyle w:val="Titular"/>
        <w:numPr>
          <w:ilvl w:val="0"/>
          <w:numId w:val="0"/>
        </w:numPr>
        <w:jc w:val="left"/>
        <w:rPr>
          <w:rFonts w:ascii="Calibri" w:hAnsi="Calibri" w:cstheme="majorHAnsi"/>
        </w:rPr>
      </w:pPr>
      <w:bookmarkStart w:id="17" w:name="_Toc30929974"/>
      <w:r w:rsidRPr="00DA3B29">
        <w:rPr>
          <w:rFonts w:ascii="Calibri" w:hAnsi="Calibri" w:cstheme="majorHAnsi"/>
        </w:rPr>
        <w:t>15</w:t>
      </w:r>
      <w:r w:rsidR="00545075" w:rsidRPr="00DA3B29">
        <w:rPr>
          <w:rFonts w:ascii="Calibri" w:hAnsi="Calibri" w:cstheme="majorHAnsi"/>
        </w:rPr>
        <w:t xml:space="preserve">. </w:t>
      </w:r>
      <w:r w:rsidR="003A2793" w:rsidRPr="00DA3B29">
        <w:rPr>
          <w:rFonts w:ascii="Calibri" w:hAnsi="Calibri" w:cstheme="majorHAnsi"/>
        </w:rPr>
        <w:t>SERVICIOS A LA COMUNIDAD</w:t>
      </w:r>
      <w:bookmarkEnd w:id="17"/>
    </w:p>
    <w:p w14:paraId="04130809" w14:textId="77777777" w:rsidR="001F386F" w:rsidRPr="00DA3B29" w:rsidRDefault="001F386F" w:rsidP="0093697D">
      <w:pPr>
        <w:spacing w:line="276" w:lineRule="auto"/>
        <w:jc w:val="both"/>
        <w:rPr>
          <w:rFonts w:ascii="Calibri" w:eastAsia="Cambria" w:hAnsi="Calibri" w:cstheme="majorHAnsi"/>
          <w:color w:val="000000"/>
          <w:szCs w:val="24"/>
        </w:rPr>
      </w:pPr>
    </w:p>
    <w:p w14:paraId="3DC89C2A" w14:textId="002641F2" w:rsidR="00657A37" w:rsidRPr="00DA3B29" w:rsidRDefault="00D60D8A" w:rsidP="004A7E64">
      <w:pPr>
        <w:jc w:val="both"/>
        <w:rPr>
          <w:rFonts w:ascii="Calibri" w:hAnsi="Calibri"/>
          <w:i/>
        </w:rPr>
      </w:pPr>
      <w:r w:rsidRPr="00DA3B29">
        <w:rPr>
          <w:rFonts w:ascii="Calibri" w:hAnsi="Calibri"/>
          <w:i/>
        </w:rPr>
        <w:t>Acciones educativas, sociales y culturales que la institución realizará para vincularse con su entorno en el marco de su misión y su compromiso social.</w:t>
      </w:r>
    </w:p>
    <w:p w14:paraId="10EA4282" w14:textId="00993126" w:rsidR="00657A37" w:rsidRPr="00DA3B29" w:rsidRDefault="004746EF" w:rsidP="00657A37">
      <w:pPr>
        <w:pStyle w:val="Titular"/>
        <w:numPr>
          <w:ilvl w:val="0"/>
          <w:numId w:val="0"/>
        </w:numPr>
        <w:jc w:val="left"/>
        <w:rPr>
          <w:rFonts w:ascii="Calibri" w:hAnsi="Calibri" w:cstheme="majorHAnsi"/>
        </w:rPr>
      </w:pPr>
      <w:bookmarkStart w:id="18" w:name="_Toc30929975"/>
      <w:r w:rsidRPr="00DA3B29">
        <w:rPr>
          <w:rFonts w:ascii="Calibri" w:hAnsi="Calibri" w:cstheme="majorHAnsi"/>
        </w:rPr>
        <w:t>16</w:t>
      </w:r>
      <w:r w:rsidR="00657A37" w:rsidRPr="00DA3B29">
        <w:rPr>
          <w:rFonts w:ascii="Calibri" w:hAnsi="Calibri" w:cstheme="majorHAnsi"/>
        </w:rPr>
        <w:t>. SISTEMA DE EVALUACIÓN</w:t>
      </w:r>
      <w:bookmarkEnd w:id="18"/>
    </w:p>
    <w:p w14:paraId="37FC9449" w14:textId="77777777" w:rsidR="00221E2F" w:rsidRPr="00DA3B29" w:rsidRDefault="00221E2F" w:rsidP="0093697D">
      <w:pPr>
        <w:spacing w:line="276" w:lineRule="auto"/>
        <w:jc w:val="both"/>
        <w:rPr>
          <w:rFonts w:ascii="Calibri" w:eastAsia="Cambria" w:hAnsi="Calibri" w:cstheme="majorHAnsi"/>
          <w:color w:val="000000"/>
          <w:szCs w:val="24"/>
        </w:rPr>
      </w:pPr>
    </w:p>
    <w:p w14:paraId="3D5FAD6C" w14:textId="382C57C6" w:rsidR="00D60D8A" w:rsidRPr="00DA3B29" w:rsidRDefault="00D60D8A" w:rsidP="004A7E64">
      <w:pPr>
        <w:jc w:val="both"/>
        <w:rPr>
          <w:rFonts w:ascii="Calibri" w:hAnsi="Calibri"/>
          <w:i/>
        </w:rPr>
      </w:pPr>
      <w:r w:rsidRPr="00DA3B29">
        <w:rPr>
          <w:rFonts w:ascii="Calibri" w:hAnsi="Calibri"/>
          <w:i/>
        </w:rPr>
        <w:t>Descripción general de la periodicidad y la forma cómo se evaluará la institución para responder a las demandas del entorno, potenciar sus fortalezas y superar sus áreas de mejora.</w:t>
      </w:r>
    </w:p>
    <w:p w14:paraId="39EC8A12" w14:textId="77777777" w:rsidR="005E0CA0" w:rsidRPr="00DA3B29" w:rsidRDefault="005E0CA0">
      <w:pPr>
        <w:rPr>
          <w:rFonts w:ascii="Calibri" w:eastAsia="Cambria" w:hAnsi="Calibri" w:cstheme="majorHAnsi"/>
          <w:color w:val="000000"/>
          <w:szCs w:val="24"/>
        </w:rPr>
      </w:pPr>
    </w:p>
    <w:p w14:paraId="42799966" w14:textId="77777777" w:rsidR="005E0CA0" w:rsidRPr="00DA3B29" w:rsidRDefault="005E0CA0" w:rsidP="005E0CA0">
      <w:pPr>
        <w:pStyle w:val="Titular"/>
        <w:numPr>
          <w:ilvl w:val="0"/>
          <w:numId w:val="0"/>
        </w:numPr>
        <w:jc w:val="left"/>
        <w:rPr>
          <w:rFonts w:ascii="Calibri" w:hAnsi="Calibri" w:cstheme="majorHAnsi"/>
        </w:rPr>
      </w:pPr>
      <w:bookmarkStart w:id="19" w:name="_Toc30929976"/>
      <w:r w:rsidRPr="00DA3B29">
        <w:rPr>
          <w:rFonts w:ascii="Calibri" w:hAnsi="Calibri" w:cstheme="majorHAnsi"/>
        </w:rPr>
        <w:t>17. ESTRUCTURA ORGANIZATIVA E INSTANCIAS DE DECISIÓN</w:t>
      </w:r>
      <w:bookmarkEnd w:id="19"/>
    </w:p>
    <w:p w14:paraId="4DFEB51F" w14:textId="77777777" w:rsidR="005E0CA0" w:rsidRPr="00DA3B29" w:rsidRDefault="005E0CA0" w:rsidP="005E0CA0">
      <w:pPr>
        <w:spacing w:line="276" w:lineRule="auto"/>
        <w:jc w:val="both"/>
        <w:rPr>
          <w:rFonts w:ascii="Calibri" w:eastAsia="Cambria" w:hAnsi="Calibri" w:cstheme="majorHAnsi"/>
          <w:color w:val="000000"/>
          <w:szCs w:val="24"/>
        </w:rPr>
      </w:pPr>
    </w:p>
    <w:p w14:paraId="3F7742A6" w14:textId="77777777" w:rsidR="005E0CA0" w:rsidRPr="00DA3B29" w:rsidRDefault="005E0CA0" w:rsidP="004A7E64">
      <w:pPr>
        <w:jc w:val="both"/>
        <w:rPr>
          <w:rFonts w:ascii="Calibri" w:hAnsi="Calibri"/>
          <w:i/>
        </w:rPr>
      </w:pPr>
      <w:r w:rsidRPr="00DA3B29">
        <w:rPr>
          <w:rFonts w:ascii="Calibri" w:hAnsi="Calibri"/>
          <w:i/>
        </w:rPr>
        <w:t>Forma de organización de la parte académica y de la administración para una gestión efectiva. También, define las instancias colegiadas, internas y de vinculación con la comunidad. Describe de manera sucinta el organigrama institucional y las funciones de los puestos.</w:t>
      </w:r>
    </w:p>
    <w:p w14:paraId="10395B65" w14:textId="4CCD8590" w:rsidR="00E9601B" w:rsidRPr="00DA3B29" w:rsidRDefault="002574C0" w:rsidP="005E0CA0">
      <w:pPr>
        <w:pStyle w:val="Titular"/>
        <w:numPr>
          <w:ilvl w:val="0"/>
          <w:numId w:val="0"/>
        </w:numPr>
        <w:jc w:val="left"/>
        <w:rPr>
          <w:rFonts w:ascii="Calibri" w:hAnsi="Calibri" w:cstheme="majorHAnsi"/>
        </w:rPr>
      </w:pPr>
      <w:bookmarkStart w:id="20" w:name="_Toc30929977"/>
      <w:r w:rsidRPr="00DA3B29">
        <w:rPr>
          <w:rFonts w:ascii="Calibri" w:hAnsi="Calibri" w:cstheme="majorHAnsi"/>
        </w:rPr>
        <w:t>18</w:t>
      </w:r>
      <w:r w:rsidR="00F16322" w:rsidRPr="00DA3B29">
        <w:rPr>
          <w:rFonts w:ascii="Calibri" w:hAnsi="Calibri" w:cstheme="majorHAnsi"/>
        </w:rPr>
        <w:t xml:space="preserve">. </w:t>
      </w:r>
      <w:r w:rsidRPr="00DA3B29">
        <w:rPr>
          <w:rFonts w:ascii="Calibri" w:hAnsi="Calibri" w:cstheme="majorHAnsi"/>
        </w:rPr>
        <w:t xml:space="preserve">CURRÍCULOS DEL </w:t>
      </w:r>
      <w:r w:rsidR="000414A9" w:rsidRPr="00DA3B29">
        <w:rPr>
          <w:rFonts w:ascii="Calibri" w:hAnsi="Calibri" w:cstheme="majorHAnsi"/>
        </w:rPr>
        <w:t>PERSONAL ACADÉMICO Y ADMINISTRATIVO</w:t>
      </w:r>
      <w:bookmarkEnd w:id="20"/>
    </w:p>
    <w:p w14:paraId="0903688A" w14:textId="77777777" w:rsidR="00037CF3" w:rsidRPr="00DA3B29" w:rsidRDefault="00037CF3" w:rsidP="00CC0004">
      <w:pPr>
        <w:rPr>
          <w:rFonts w:ascii="Calibri" w:hAnsi="Calibri" w:cstheme="majorHAnsi"/>
        </w:rPr>
      </w:pPr>
    </w:p>
    <w:p w14:paraId="04B35C0D" w14:textId="43D4BDB4" w:rsidR="00283B4D" w:rsidRDefault="005E0CA0" w:rsidP="00BE2ED1">
      <w:pPr>
        <w:spacing w:line="276" w:lineRule="auto"/>
        <w:jc w:val="both"/>
        <w:rPr>
          <w:rFonts w:ascii="Calibri" w:hAnsi="Calibri"/>
          <w:i/>
        </w:rPr>
      </w:pPr>
      <w:r w:rsidRPr="00DA3B29">
        <w:rPr>
          <w:rFonts w:ascii="Calibri" w:hAnsi="Calibri"/>
          <w:i/>
        </w:rPr>
        <w:t>Relación a modo de resumen del personal académico directivo y administrativo de la institución, indicando para cada uno nombre, titulación, áreas de desempeño, experiencias, entre otros. Se debe anexar el currículo de cada persona con las documentaciones que lo avalan.</w:t>
      </w:r>
    </w:p>
    <w:p w14:paraId="27191636" w14:textId="77777777" w:rsidR="00165D4A" w:rsidRDefault="00165D4A" w:rsidP="00BE2ED1">
      <w:pPr>
        <w:spacing w:line="276" w:lineRule="auto"/>
        <w:jc w:val="both"/>
        <w:rPr>
          <w:rFonts w:ascii="Calibri" w:hAnsi="Calibri"/>
          <w:i/>
        </w:rPr>
      </w:pPr>
    </w:p>
    <w:p w14:paraId="2EFA527B" w14:textId="77777777" w:rsidR="00165D4A" w:rsidRPr="00DA3B29" w:rsidRDefault="00165D4A" w:rsidP="00BE2ED1">
      <w:pPr>
        <w:spacing w:line="276" w:lineRule="auto"/>
        <w:jc w:val="both"/>
        <w:rPr>
          <w:rFonts w:ascii="Calibri" w:hAnsi="Calibri"/>
          <w:i/>
        </w:rPr>
      </w:pPr>
    </w:p>
    <w:p w14:paraId="5A86D77C" w14:textId="0324780C" w:rsidR="00D46288" w:rsidRPr="00DA3B29" w:rsidRDefault="000E060B" w:rsidP="00F7598A">
      <w:pPr>
        <w:pStyle w:val="Titular"/>
        <w:numPr>
          <w:ilvl w:val="0"/>
          <w:numId w:val="0"/>
        </w:numPr>
        <w:jc w:val="left"/>
        <w:rPr>
          <w:rFonts w:ascii="Calibri" w:hAnsi="Calibri" w:cstheme="majorHAnsi"/>
        </w:rPr>
      </w:pPr>
      <w:bookmarkStart w:id="21" w:name="_Toc30929978"/>
      <w:r w:rsidRPr="00DA3B29">
        <w:rPr>
          <w:rFonts w:ascii="Calibri" w:hAnsi="Calibri" w:cstheme="majorHAnsi"/>
        </w:rPr>
        <w:lastRenderedPageBreak/>
        <w:t>19</w:t>
      </w:r>
      <w:r w:rsidR="005C69A4" w:rsidRPr="00DA3B29">
        <w:rPr>
          <w:rFonts w:ascii="Calibri" w:hAnsi="Calibri" w:cstheme="majorHAnsi"/>
        </w:rPr>
        <w:t>. FUENTES DE FINANCIAMIENTO DE LA INSTITUCIÓN</w:t>
      </w:r>
      <w:bookmarkEnd w:id="21"/>
    </w:p>
    <w:p w14:paraId="294B3DDB" w14:textId="77777777" w:rsidR="00D46288" w:rsidRPr="00DA3B29" w:rsidRDefault="00D46288" w:rsidP="00D46288">
      <w:pPr>
        <w:pStyle w:val="Sombreadomedio1-nfasis11"/>
        <w:spacing w:line="276" w:lineRule="auto"/>
        <w:ind w:firstLine="357"/>
        <w:jc w:val="both"/>
        <w:rPr>
          <w:rFonts w:ascii="Calibri" w:eastAsia="Cambria" w:hAnsi="Calibri" w:cstheme="majorHAnsi"/>
          <w:color w:val="000000"/>
          <w:sz w:val="24"/>
          <w:szCs w:val="24"/>
          <w:lang w:eastAsia="en-US"/>
        </w:rPr>
      </w:pPr>
    </w:p>
    <w:p w14:paraId="02058851" w14:textId="21B325DC" w:rsidR="00D46288" w:rsidRPr="00DA3B29" w:rsidRDefault="00BE2ED1" w:rsidP="004A7E64">
      <w:pPr>
        <w:jc w:val="both"/>
        <w:rPr>
          <w:rFonts w:ascii="Calibri" w:hAnsi="Calibri"/>
          <w:i/>
        </w:rPr>
      </w:pPr>
      <w:r w:rsidRPr="00DA3B29">
        <w:rPr>
          <w:rFonts w:ascii="Calibri" w:hAnsi="Calibri"/>
          <w:i/>
        </w:rPr>
        <w:t>Definición de fuentes de financiamiento de la institución.</w:t>
      </w:r>
    </w:p>
    <w:p w14:paraId="1B0D68DA" w14:textId="117A560D" w:rsidR="00FB5123" w:rsidRPr="00DA3B29" w:rsidRDefault="00C370FB" w:rsidP="00E346CB">
      <w:pPr>
        <w:pStyle w:val="Titular"/>
        <w:numPr>
          <w:ilvl w:val="0"/>
          <w:numId w:val="0"/>
        </w:numPr>
        <w:jc w:val="left"/>
        <w:rPr>
          <w:rFonts w:ascii="Calibri" w:hAnsi="Calibri" w:cstheme="majorHAnsi"/>
        </w:rPr>
      </w:pPr>
      <w:bookmarkStart w:id="22" w:name="_Toc30929979"/>
      <w:r w:rsidRPr="00DA3B29">
        <w:rPr>
          <w:rFonts w:ascii="Calibri" w:hAnsi="Calibri" w:cstheme="majorHAnsi"/>
        </w:rPr>
        <w:t>20</w:t>
      </w:r>
      <w:r w:rsidR="00FB5123" w:rsidRPr="00DA3B29">
        <w:rPr>
          <w:rFonts w:ascii="Calibri" w:hAnsi="Calibri" w:cstheme="majorHAnsi"/>
        </w:rPr>
        <w:t xml:space="preserve">. </w:t>
      </w:r>
      <w:r w:rsidR="00E346CB" w:rsidRPr="00DA3B29">
        <w:rPr>
          <w:rFonts w:ascii="Calibri" w:hAnsi="Calibri" w:cstheme="majorHAnsi"/>
        </w:rPr>
        <w:t>ESTRUCTURA DEL PRESUPUESTO INSTITUCIONAL</w:t>
      </w:r>
      <w:bookmarkEnd w:id="22"/>
    </w:p>
    <w:p w14:paraId="1DD9776E" w14:textId="77777777" w:rsidR="004E5F2D" w:rsidRPr="00DA3B29" w:rsidRDefault="004E5F2D" w:rsidP="00BE2ED1">
      <w:pPr>
        <w:pStyle w:val="Sombreadomedio1-nfasis11"/>
        <w:spacing w:line="276" w:lineRule="auto"/>
        <w:jc w:val="both"/>
        <w:rPr>
          <w:rFonts w:ascii="Calibri" w:eastAsia="Cambria" w:hAnsi="Calibri" w:cstheme="majorHAnsi"/>
          <w:color w:val="000000"/>
          <w:szCs w:val="24"/>
        </w:rPr>
      </w:pPr>
    </w:p>
    <w:p w14:paraId="27D23A32" w14:textId="434BBC16" w:rsidR="00BE2ED1" w:rsidRDefault="00BE2ED1" w:rsidP="004A7E64">
      <w:pPr>
        <w:jc w:val="both"/>
        <w:rPr>
          <w:rFonts w:ascii="Calibri" w:hAnsi="Calibri"/>
          <w:i/>
        </w:rPr>
      </w:pPr>
      <w:r w:rsidRPr="00DA3B29">
        <w:rPr>
          <w:rFonts w:ascii="Calibri" w:hAnsi="Calibri"/>
          <w:i/>
        </w:rPr>
        <w:t>Proyección de la partida presupue</w:t>
      </w:r>
      <w:r w:rsidR="004A7E64" w:rsidRPr="00DA3B29">
        <w:rPr>
          <w:rFonts w:ascii="Calibri" w:hAnsi="Calibri"/>
          <w:i/>
        </w:rPr>
        <w:t>staria anual estimada, des</w:t>
      </w:r>
      <w:r w:rsidRPr="00DA3B29">
        <w:rPr>
          <w:rFonts w:ascii="Calibri" w:hAnsi="Calibri"/>
          <w:i/>
        </w:rPr>
        <w:t>agregada según grandes rubros de gastos e inversión.</w:t>
      </w:r>
    </w:p>
    <w:p w14:paraId="64162F57" w14:textId="0DEC54A4" w:rsidR="00481317" w:rsidRPr="00DA3B29" w:rsidRDefault="00481317" w:rsidP="00481317">
      <w:pPr>
        <w:pStyle w:val="Titular"/>
        <w:numPr>
          <w:ilvl w:val="0"/>
          <w:numId w:val="0"/>
        </w:numPr>
        <w:jc w:val="left"/>
        <w:rPr>
          <w:rFonts w:ascii="Calibri" w:hAnsi="Calibri" w:cstheme="majorHAnsi"/>
        </w:rPr>
      </w:pPr>
      <w:bookmarkStart w:id="23" w:name="_Toc30929980"/>
      <w:r w:rsidRPr="00DA3B29">
        <w:rPr>
          <w:rFonts w:ascii="Calibri" w:hAnsi="Calibri" w:cstheme="majorHAnsi"/>
        </w:rPr>
        <w:t>21. ANEXOS</w:t>
      </w:r>
      <w:bookmarkEnd w:id="23"/>
    </w:p>
    <w:p w14:paraId="16C3637E" w14:textId="6ADE5173" w:rsidR="00836FD7" w:rsidRPr="00DA3B29" w:rsidRDefault="00836FD7" w:rsidP="00D11B99">
      <w:pPr>
        <w:pStyle w:val="Encabezado2"/>
        <w:ind w:left="0"/>
        <w:rPr>
          <w:rFonts w:ascii="Calibri" w:eastAsia="Cambria" w:hAnsi="Calibri" w:cstheme="majorHAnsi"/>
          <w:i/>
          <w:caps w:val="0"/>
          <w:sz w:val="24"/>
          <w:szCs w:val="24"/>
        </w:rPr>
      </w:pPr>
    </w:p>
    <w:p w14:paraId="02A14161" w14:textId="3A26E16D" w:rsidR="005140C5" w:rsidRPr="00D11782" w:rsidRDefault="005140C5" w:rsidP="005140C5">
      <w:pPr>
        <w:widowControl w:val="0"/>
        <w:autoSpaceDE w:val="0"/>
        <w:autoSpaceDN w:val="0"/>
        <w:adjustRightInd w:val="0"/>
        <w:spacing w:after="0" w:line="240" w:lineRule="auto"/>
        <w:jc w:val="both"/>
        <w:rPr>
          <w:rFonts w:ascii="Calibri" w:eastAsiaTheme="minorEastAsia" w:hAnsi="Calibri" w:cs="Arial"/>
          <w:b/>
          <w:bCs/>
          <w:i/>
          <w:color w:val="000000"/>
          <w:sz w:val="22"/>
        </w:rPr>
      </w:pPr>
      <w:r w:rsidRPr="00D11782">
        <w:rPr>
          <w:rFonts w:ascii="Calibri" w:eastAsiaTheme="minorEastAsia" w:hAnsi="Calibri" w:cs="Arial"/>
          <w:b/>
          <w:bCs/>
          <w:i/>
          <w:color w:val="000000"/>
          <w:sz w:val="22"/>
        </w:rPr>
        <w:t xml:space="preserve">El proyecto descrito debe incluir como anexo la siguiente documentación: </w:t>
      </w:r>
    </w:p>
    <w:p w14:paraId="00A2D5AA" w14:textId="77777777" w:rsidR="005140C5" w:rsidRPr="0024431B" w:rsidRDefault="005140C5" w:rsidP="005140C5">
      <w:pPr>
        <w:widowControl w:val="0"/>
        <w:autoSpaceDE w:val="0"/>
        <w:autoSpaceDN w:val="0"/>
        <w:adjustRightInd w:val="0"/>
        <w:spacing w:after="0" w:line="240" w:lineRule="auto"/>
        <w:jc w:val="both"/>
        <w:rPr>
          <w:rFonts w:ascii="Calibri" w:eastAsiaTheme="minorEastAsia" w:hAnsi="Calibri" w:cs="Arial"/>
          <w:i/>
          <w:color w:val="000000"/>
          <w:sz w:val="22"/>
        </w:rPr>
      </w:pPr>
    </w:p>
    <w:p w14:paraId="7F55D9C9" w14:textId="77777777" w:rsidR="005140C5" w:rsidRPr="0024431B" w:rsidRDefault="005140C5" w:rsidP="005140C5">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rPr>
      </w:pPr>
      <w:r w:rsidRPr="0024431B">
        <w:rPr>
          <w:rFonts w:ascii="Calibri" w:eastAsiaTheme="minorEastAsia" w:hAnsi="Calibri" w:cs="Arial"/>
          <w:i/>
          <w:color w:val="000000"/>
          <w:sz w:val="22"/>
        </w:rPr>
        <w:t xml:space="preserve">a) Marco legal y documentación de la fundación, patronato u otro organismo de igual naturaleza que incluya el decreto de aprobación, los estatutos, los nombres de los integrantes del órgano superior directivo, sus títulos, sus funciones y actividades realizadas. </w:t>
      </w:r>
    </w:p>
    <w:p w14:paraId="1B90F307" w14:textId="77777777" w:rsidR="005140C5" w:rsidRPr="0024431B" w:rsidRDefault="005140C5" w:rsidP="005140C5">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rPr>
      </w:pPr>
      <w:r w:rsidRPr="0024431B">
        <w:rPr>
          <w:rFonts w:ascii="Calibri" w:eastAsiaTheme="minorEastAsia" w:hAnsi="Calibri" w:cs="Arial"/>
          <w:i/>
          <w:color w:val="000000"/>
          <w:sz w:val="22"/>
        </w:rPr>
        <w:t xml:space="preserve">b) Estatuto Orgánico de la Institución. </w:t>
      </w:r>
    </w:p>
    <w:p w14:paraId="22C81974" w14:textId="77777777" w:rsidR="005140C5" w:rsidRPr="00DA3B29" w:rsidRDefault="005140C5" w:rsidP="005140C5">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lang w:val="en-US"/>
        </w:rPr>
      </w:pPr>
      <w:r w:rsidRPr="00DA3B29">
        <w:rPr>
          <w:rFonts w:ascii="Calibri" w:eastAsiaTheme="minorEastAsia" w:hAnsi="Calibri" w:cs="Arial"/>
          <w:i/>
          <w:color w:val="000000"/>
          <w:sz w:val="22"/>
          <w:lang w:val="en-US"/>
        </w:rPr>
        <w:t xml:space="preserve">c) </w:t>
      </w:r>
      <w:r w:rsidRPr="00082986">
        <w:rPr>
          <w:rFonts w:ascii="Calibri" w:eastAsiaTheme="minorEastAsia" w:hAnsi="Calibri" w:cs="Arial"/>
          <w:i/>
          <w:color w:val="000000"/>
          <w:sz w:val="22"/>
        </w:rPr>
        <w:t>Reglamento</w:t>
      </w:r>
      <w:r w:rsidRPr="00DA3B29">
        <w:rPr>
          <w:rFonts w:ascii="Calibri" w:eastAsiaTheme="minorEastAsia" w:hAnsi="Calibri" w:cs="Arial"/>
          <w:i/>
          <w:color w:val="000000"/>
          <w:sz w:val="22"/>
          <w:lang w:val="en-US"/>
        </w:rPr>
        <w:t xml:space="preserve"> Académico. </w:t>
      </w:r>
    </w:p>
    <w:p w14:paraId="71853CAC" w14:textId="77777777" w:rsidR="005140C5" w:rsidRPr="0024431B" w:rsidRDefault="005140C5" w:rsidP="005140C5">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rPr>
      </w:pPr>
      <w:r w:rsidRPr="0024431B">
        <w:rPr>
          <w:rFonts w:ascii="Calibri" w:eastAsiaTheme="minorEastAsia" w:hAnsi="Calibri" w:cs="Arial"/>
          <w:i/>
          <w:color w:val="000000"/>
          <w:sz w:val="22"/>
        </w:rPr>
        <w:t xml:space="preserve">d) Reglamento de Servicios a la Comunidad. </w:t>
      </w:r>
    </w:p>
    <w:p w14:paraId="1F7581E8" w14:textId="77777777" w:rsidR="005140C5" w:rsidRPr="0024431B" w:rsidRDefault="005140C5" w:rsidP="005140C5">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rPr>
      </w:pPr>
      <w:r w:rsidRPr="0024431B">
        <w:rPr>
          <w:rFonts w:ascii="Calibri" w:eastAsiaTheme="minorEastAsia" w:hAnsi="Calibri" w:cs="Arial"/>
          <w:i/>
          <w:color w:val="000000"/>
          <w:sz w:val="22"/>
        </w:rPr>
        <w:t xml:space="preserve">e) Reglamento del Personal Académico. </w:t>
      </w:r>
    </w:p>
    <w:p w14:paraId="7A0558A6" w14:textId="77777777" w:rsidR="005140C5" w:rsidRPr="00DA3B29" w:rsidRDefault="005140C5" w:rsidP="005140C5">
      <w:pPr>
        <w:widowControl w:val="0"/>
        <w:numPr>
          <w:ilvl w:val="0"/>
          <w:numId w:val="16"/>
        </w:numPr>
        <w:autoSpaceDE w:val="0"/>
        <w:autoSpaceDN w:val="0"/>
        <w:adjustRightInd w:val="0"/>
        <w:spacing w:after="0" w:line="240" w:lineRule="auto"/>
        <w:jc w:val="both"/>
        <w:rPr>
          <w:rFonts w:ascii="Calibri" w:eastAsiaTheme="minorEastAsia" w:hAnsi="Calibri" w:cs="Arial"/>
          <w:i/>
          <w:color w:val="000000"/>
          <w:sz w:val="22"/>
          <w:lang w:val="en-US"/>
        </w:rPr>
      </w:pPr>
      <w:r w:rsidRPr="00DA3B29">
        <w:rPr>
          <w:rFonts w:ascii="Calibri" w:eastAsiaTheme="minorEastAsia" w:hAnsi="Calibri" w:cs="Arial"/>
          <w:i/>
          <w:color w:val="000000"/>
          <w:sz w:val="22"/>
          <w:lang w:val="en-US"/>
        </w:rPr>
        <w:t xml:space="preserve">f) </w:t>
      </w:r>
      <w:r w:rsidRPr="00082986">
        <w:rPr>
          <w:rFonts w:ascii="Calibri" w:eastAsiaTheme="minorEastAsia" w:hAnsi="Calibri" w:cs="Arial"/>
          <w:i/>
          <w:color w:val="000000"/>
          <w:sz w:val="22"/>
        </w:rPr>
        <w:t>Reglamento</w:t>
      </w:r>
      <w:r w:rsidRPr="00DA3B29">
        <w:rPr>
          <w:rFonts w:ascii="Calibri" w:eastAsiaTheme="minorEastAsia" w:hAnsi="Calibri" w:cs="Arial"/>
          <w:i/>
          <w:color w:val="000000"/>
          <w:sz w:val="22"/>
          <w:lang w:val="en-US"/>
        </w:rPr>
        <w:t xml:space="preserve"> Estudiantil. </w:t>
      </w:r>
    </w:p>
    <w:p w14:paraId="26BE8506" w14:textId="77777777" w:rsidR="005140C5" w:rsidRPr="00DA3B29" w:rsidRDefault="005140C5" w:rsidP="005140C5">
      <w:pPr>
        <w:widowControl w:val="0"/>
        <w:autoSpaceDE w:val="0"/>
        <w:autoSpaceDN w:val="0"/>
        <w:adjustRightInd w:val="0"/>
        <w:spacing w:after="0" w:line="240" w:lineRule="auto"/>
        <w:rPr>
          <w:rFonts w:ascii="Calibri" w:eastAsiaTheme="minorEastAsia" w:hAnsi="Calibri" w:cs="Arial"/>
          <w:color w:val="000000"/>
          <w:szCs w:val="24"/>
          <w:lang w:val="en-US"/>
        </w:rPr>
      </w:pPr>
    </w:p>
    <w:p w14:paraId="76020C72" w14:textId="77777777" w:rsidR="005140C5" w:rsidRPr="00DA3B29" w:rsidRDefault="005140C5" w:rsidP="00BC6A83">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lang w:val="en-US"/>
        </w:rPr>
      </w:pPr>
      <w:r w:rsidRPr="00DA3B29">
        <w:rPr>
          <w:rFonts w:ascii="Calibri" w:eastAsiaTheme="minorEastAsia" w:hAnsi="Calibri" w:cs="Arial"/>
          <w:i/>
          <w:color w:val="000000"/>
          <w:sz w:val="22"/>
          <w:lang w:val="en-US"/>
        </w:rPr>
        <w:t xml:space="preserve">g) Reglamento de Admisión. </w:t>
      </w:r>
    </w:p>
    <w:p w14:paraId="47A46661" w14:textId="77777777" w:rsidR="005140C5" w:rsidRPr="00DA3B29" w:rsidRDefault="005140C5" w:rsidP="00BC6A83">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lang w:val="en-US"/>
        </w:rPr>
      </w:pPr>
      <w:r w:rsidRPr="00DA3B29">
        <w:rPr>
          <w:rFonts w:ascii="Calibri" w:eastAsiaTheme="minorEastAsia" w:hAnsi="Calibri" w:cs="Arial"/>
          <w:i/>
          <w:color w:val="000000"/>
          <w:sz w:val="22"/>
          <w:lang w:val="en-US"/>
        </w:rPr>
        <w:t xml:space="preserve">h) </w:t>
      </w:r>
      <w:r w:rsidRPr="00082986">
        <w:rPr>
          <w:rFonts w:ascii="Calibri" w:eastAsiaTheme="minorEastAsia" w:hAnsi="Calibri" w:cs="Arial"/>
          <w:i/>
          <w:color w:val="000000"/>
          <w:sz w:val="22"/>
        </w:rPr>
        <w:t>Reglamento</w:t>
      </w:r>
      <w:r w:rsidRPr="00DA3B29">
        <w:rPr>
          <w:rFonts w:ascii="Calibri" w:eastAsiaTheme="minorEastAsia" w:hAnsi="Calibri" w:cs="Arial"/>
          <w:i/>
          <w:color w:val="000000"/>
          <w:sz w:val="22"/>
          <w:lang w:val="en-US"/>
        </w:rPr>
        <w:t xml:space="preserve"> de </w:t>
      </w:r>
      <w:r w:rsidRPr="004E67A3">
        <w:rPr>
          <w:rFonts w:ascii="Calibri" w:eastAsiaTheme="minorEastAsia" w:hAnsi="Calibri" w:cs="Arial"/>
          <w:i/>
          <w:color w:val="000000"/>
          <w:sz w:val="22"/>
        </w:rPr>
        <w:t>Registro</w:t>
      </w:r>
      <w:r w:rsidRPr="00DA3B29">
        <w:rPr>
          <w:rFonts w:ascii="Calibri" w:eastAsiaTheme="minorEastAsia" w:hAnsi="Calibri" w:cs="Arial"/>
          <w:i/>
          <w:color w:val="000000"/>
          <w:sz w:val="22"/>
          <w:lang w:val="en-US"/>
        </w:rPr>
        <w:t xml:space="preserve">. </w:t>
      </w:r>
    </w:p>
    <w:p w14:paraId="08F85F8C" w14:textId="77777777" w:rsidR="005140C5" w:rsidRPr="00DA3B29" w:rsidRDefault="005140C5" w:rsidP="00BC6A83">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lang w:val="en-US"/>
        </w:rPr>
      </w:pPr>
      <w:r w:rsidRPr="00DA3B29">
        <w:rPr>
          <w:rFonts w:ascii="Calibri" w:eastAsiaTheme="minorEastAsia" w:hAnsi="Calibri" w:cs="Arial"/>
          <w:i/>
          <w:color w:val="000000"/>
          <w:sz w:val="22"/>
          <w:lang w:val="en-US"/>
        </w:rPr>
        <w:t xml:space="preserve">i) Reglamento de los Laboratorios </w:t>
      </w:r>
    </w:p>
    <w:p w14:paraId="3B763C33" w14:textId="77777777" w:rsidR="005140C5" w:rsidRPr="00DA3B29" w:rsidRDefault="005140C5" w:rsidP="00BC6A83">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lang w:val="en-US"/>
        </w:rPr>
      </w:pPr>
      <w:r w:rsidRPr="00DA3B29">
        <w:rPr>
          <w:rFonts w:ascii="Calibri" w:eastAsiaTheme="minorEastAsia" w:hAnsi="Calibri" w:cs="Arial"/>
          <w:i/>
          <w:color w:val="000000"/>
          <w:sz w:val="22"/>
          <w:lang w:val="en-US"/>
        </w:rPr>
        <w:t xml:space="preserve">j) Reglamento Disciplinario. </w:t>
      </w:r>
    </w:p>
    <w:p w14:paraId="41F04F29" w14:textId="77777777" w:rsidR="005140C5" w:rsidRPr="00DA3B29" w:rsidRDefault="005140C5" w:rsidP="00BC6A83">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lang w:val="en-US"/>
        </w:rPr>
      </w:pPr>
      <w:r w:rsidRPr="00DA3B29">
        <w:rPr>
          <w:rFonts w:ascii="Calibri" w:eastAsiaTheme="minorEastAsia" w:hAnsi="Calibri" w:cs="Arial"/>
          <w:i/>
          <w:color w:val="000000"/>
          <w:sz w:val="22"/>
          <w:lang w:val="en-US"/>
        </w:rPr>
        <w:t xml:space="preserve">k) Reglamento de Biblioteca. </w:t>
      </w:r>
    </w:p>
    <w:p w14:paraId="466811AD" w14:textId="4CBEFCE0" w:rsidR="00D72AA1" w:rsidRPr="004E67A3" w:rsidRDefault="005140C5" w:rsidP="004E67A3">
      <w:pPr>
        <w:widowControl w:val="0"/>
        <w:numPr>
          <w:ilvl w:val="0"/>
          <w:numId w:val="16"/>
        </w:numPr>
        <w:autoSpaceDE w:val="0"/>
        <w:autoSpaceDN w:val="0"/>
        <w:adjustRightInd w:val="0"/>
        <w:spacing w:after="252" w:line="240" w:lineRule="auto"/>
        <w:jc w:val="both"/>
        <w:rPr>
          <w:rFonts w:ascii="Calibri" w:eastAsiaTheme="minorEastAsia" w:hAnsi="Calibri" w:cs="Arial"/>
          <w:i/>
          <w:color w:val="000000"/>
          <w:sz w:val="22"/>
        </w:rPr>
      </w:pPr>
      <w:r w:rsidRPr="0024431B">
        <w:rPr>
          <w:rFonts w:ascii="Calibri" w:eastAsiaTheme="minorEastAsia" w:hAnsi="Calibri" w:cs="Arial"/>
          <w:i/>
          <w:color w:val="000000"/>
          <w:sz w:val="22"/>
        </w:rPr>
        <w:t>l) Programas o</w:t>
      </w:r>
      <w:r w:rsidR="00DA3B29" w:rsidRPr="0024431B">
        <w:rPr>
          <w:rFonts w:ascii="Calibri" w:eastAsiaTheme="minorEastAsia" w:hAnsi="Calibri" w:cs="Arial"/>
          <w:i/>
          <w:color w:val="000000"/>
          <w:sz w:val="22"/>
        </w:rPr>
        <w:t xml:space="preserve"> carreras técnicas para ofertar. Las propuestas de carreras</w:t>
      </w:r>
      <w:r w:rsidR="00BC6A83" w:rsidRPr="0024431B">
        <w:rPr>
          <w:rFonts w:ascii="Calibri" w:eastAsiaTheme="minorEastAsia" w:hAnsi="Calibri" w:cs="Arial"/>
          <w:i/>
          <w:color w:val="000000"/>
          <w:sz w:val="22"/>
        </w:rPr>
        <w:t xml:space="preserve"> deben ser </w:t>
      </w:r>
      <w:r w:rsidR="00DA3B29" w:rsidRPr="0024431B">
        <w:rPr>
          <w:rFonts w:ascii="Calibri" w:eastAsiaTheme="minorEastAsia" w:hAnsi="Calibri" w:cs="Arial"/>
          <w:i/>
          <w:color w:val="000000"/>
          <w:sz w:val="22"/>
        </w:rPr>
        <w:t xml:space="preserve">elaboradas en otro documento, uno por Carrera. </w:t>
      </w:r>
    </w:p>
    <w:p w14:paraId="0564D2CB" w14:textId="77777777" w:rsidR="00D72AA1" w:rsidRPr="00DA3B29" w:rsidRDefault="00D72AA1" w:rsidP="00FC0A36">
      <w:pPr>
        <w:rPr>
          <w:rFonts w:ascii="Calibri" w:hAnsi="Calibri" w:cstheme="majorHAnsi"/>
          <w:b/>
          <w:sz w:val="28"/>
          <w:szCs w:val="28"/>
        </w:rPr>
      </w:pPr>
    </w:p>
    <w:sectPr w:rsidR="00D72AA1" w:rsidRPr="00DA3B29" w:rsidSect="00891081">
      <w:headerReference w:type="even" r:id="rId21"/>
      <w:headerReference w:type="default" r:id="rId22"/>
      <w:headerReference w:type="first" r:id="rId23"/>
      <w:pgSz w:w="12240" w:h="15840"/>
      <w:pgMar w:top="1440" w:right="1091" w:bottom="1440" w:left="97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8322" w14:textId="77777777" w:rsidR="00891081" w:rsidRDefault="00891081">
      <w:pPr>
        <w:spacing w:after="0" w:line="240" w:lineRule="auto"/>
      </w:pPr>
      <w:r>
        <w:separator/>
      </w:r>
    </w:p>
  </w:endnote>
  <w:endnote w:type="continuationSeparator" w:id="0">
    <w:p w14:paraId="32C5235A" w14:textId="77777777" w:rsidR="00891081" w:rsidRDefault="00891081">
      <w:pPr>
        <w:spacing w:after="0" w:line="240" w:lineRule="auto"/>
      </w:pPr>
      <w:r>
        <w:continuationSeparator/>
      </w:r>
    </w:p>
  </w:endnote>
  <w:endnote w:type="continuationNotice" w:id="1">
    <w:p w14:paraId="5FA622FE" w14:textId="77777777" w:rsidR="00891081" w:rsidRDefault="00891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B521" w14:textId="77777777" w:rsidR="00BC6A83" w:rsidRDefault="00BC6A83" w:rsidP="00DB091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9CCBE4" w14:textId="77777777" w:rsidR="00BC6A83" w:rsidRDefault="00BC6A83" w:rsidP="00B269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5E21" w14:textId="77777777" w:rsidR="006D7E66" w:rsidRPr="004E67A3" w:rsidRDefault="006D7E66">
    <w:pPr>
      <w:pStyle w:val="Piedepgina"/>
      <w:jc w:val="center"/>
      <w:rPr>
        <w:sz w:val="22"/>
      </w:rPr>
    </w:pPr>
    <w:r w:rsidRPr="004E67A3">
      <w:rPr>
        <w:sz w:val="22"/>
        <w:lang w:val="es-ES"/>
      </w:rPr>
      <w:t xml:space="preserve">Página </w:t>
    </w:r>
    <w:r w:rsidRPr="004E67A3">
      <w:rPr>
        <w:sz w:val="22"/>
      </w:rPr>
      <w:fldChar w:fldCharType="begin"/>
    </w:r>
    <w:r w:rsidRPr="004E67A3">
      <w:rPr>
        <w:sz w:val="22"/>
      </w:rPr>
      <w:instrText>PAGE  \* Arabic  \* MERGEFORMAT</w:instrText>
    </w:r>
    <w:r w:rsidRPr="004E67A3">
      <w:rPr>
        <w:sz w:val="22"/>
      </w:rPr>
      <w:fldChar w:fldCharType="separate"/>
    </w:r>
    <w:r w:rsidRPr="004E67A3">
      <w:rPr>
        <w:sz w:val="22"/>
        <w:lang w:val="es-ES"/>
      </w:rPr>
      <w:t>2</w:t>
    </w:r>
    <w:r w:rsidRPr="004E67A3">
      <w:rPr>
        <w:sz w:val="22"/>
      </w:rPr>
      <w:fldChar w:fldCharType="end"/>
    </w:r>
    <w:r w:rsidRPr="004E67A3">
      <w:rPr>
        <w:sz w:val="22"/>
        <w:lang w:val="es-ES"/>
      </w:rPr>
      <w:t xml:space="preserve"> de </w:t>
    </w:r>
    <w:r w:rsidR="00000000" w:rsidRPr="004E67A3">
      <w:rPr>
        <w:sz w:val="22"/>
      </w:rPr>
      <w:fldChar w:fldCharType="begin"/>
    </w:r>
    <w:r w:rsidR="00000000" w:rsidRPr="004E67A3">
      <w:rPr>
        <w:sz w:val="22"/>
      </w:rPr>
      <w:instrText>NUMPAGES  \* Arabic  \* MERGEFORMAT</w:instrText>
    </w:r>
    <w:r w:rsidR="00000000" w:rsidRPr="004E67A3">
      <w:rPr>
        <w:sz w:val="22"/>
      </w:rPr>
      <w:fldChar w:fldCharType="separate"/>
    </w:r>
    <w:r w:rsidRPr="004E67A3">
      <w:rPr>
        <w:sz w:val="22"/>
        <w:lang w:val="es-ES"/>
      </w:rPr>
      <w:t>2</w:t>
    </w:r>
    <w:r w:rsidR="00000000" w:rsidRPr="004E67A3">
      <w:rPr>
        <w:sz w:val="22"/>
        <w:lang w:val="es-ES"/>
      </w:rPr>
      <w:fldChar w:fldCharType="end"/>
    </w:r>
  </w:p>
  <w:p w14:paraId="763B3906" w14:textId="77777777" w:rsidR="00BC6A83" w:rsidRDefault="00BC6A83" w:rsidP="0024431B">
    <w:pPr>
      <w:pBdr>
        <w:top w:val="nil"/>
        <w:left w:val="nil"/>
        <w:bottom w:val="nil"/>
        <w:right w:val="nil"/>
        <w:between w:val="nil"/>
      </w:pBdr>
      <w:tabs>
        <w:tab w:val="center" w:pos="4680"/>
        <w:tab w:val="right" w:pos="9360"/>
      </w:tabs>
      <w:spacing w:after="0" w:line="240" w:lineRule="auto"/>
      <w:ind w:right="360"/>
      <w:rPr>
        <w:rFonts w:eastAsia="Cambria"/>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9F43" w14:textId="77777777" w:rsidR="00DA46F1" w:rsidRDefault="00DA46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2755" w14:textId="77777777" w:rsidR="00891081" w:rsidRDefault="00891081">
      <w:pPr>
        <w:spacing w:after="0" w:line="240" w:lineRule="auto"/>
      </w:pPr>
      <w:r>
        <w:separator/>
      </w:r>
    </w:p>
  </w:footnote>
  <w:footnote w:type="continuationSeparator" w:id="0">
    <w:p w14:paraId="20C669B9" w14:textId="77777777" w:rsidR="00891081" w:rsidRDefault="00891081">
      <w:pPr>
        <w:spacing w:after="0" w:line="240" w:lineRule="auto"/>
      </w:pPr>
      <w:r>
        <w:continuationSeparator/>
      </w:r>
    </w:p>
  </w:footnote>
  <w:footnote w:type="continuationNotice" w:id="1">
    <w:p w14:paraId="08736982" w14:textId="77777777" w:rsidR="00891081" w:rsidRDefault="00891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764D" w14:textId="77777777" w:rsidR="00DA46F1" w:rsidRDefault="00DA46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00" w:type="dxa"/>
      <w:jc w:val="center"/>
      <w:tblLook w:val="04A0" w:firstRow="1" w:lastRow="0" w:firstColumn="1" w:lastColumn="0" w:noHBand="0" w:noVBand="1"/>
    </w:tblPr>
    <w:tblGrid>
      <w:gridCol w:w="2166"/>
      <w:gridCol w:w="2059"/>
      <w:gridCol w:w="2070"/>
      <w:gridCol w:w="3605"/>
    </w:tblGrid>
    <w:tr w:rsidR="00BC6A83" w:rsidRPr="00601A40" w14:paraId="5233B69F" w14:textId="77777777" w:rsidTr="00705092">
      <w:trPr>
        <w:trHeight w:val="465"/>
        <w:jc w:val="center"/>
      </w:trPr>
      <w:tc>
        <w:tcPr>
          <w:tcW w:w="2166" w:type="dxa"/>
          <w:vMerge w:val="restart"/>
          <w:noWrap/>
          <w:hideMark/>
        </w:tcPr>
        <w:p w14:paraId="1078C6A4" w14:textId="150B2D1C" w:rsidR="00BC6A83" w:rsidRPr="00601A40" w:rsidRDefault="00BC6A83" w:rsidP="00705092">
          <w:pPr>
            <w:pStyle w:val="Encabezado"/>
          </w:pPr>
          <w:r>
            <w:rPr>
              <w:noProof/>
              <w:lang w:val="en-US"/>
            </w:rPr>
            <w:drawing>
              <wp:anchor distT="0" distB="0" distL="114300" distR="114300" simplePos="0" relativeHeight="251654656" behindDoc="0" locked="0" layoutInCell="1" allowOverlap="1" wp14:anchorId="5E753C2E" wp14:editId="5292938A">
                <wp:simplePos x="0" y="0"/>
                <wp:positionH relativeFrom="column">
                  <wp:posOffset>103505</wp:posOffset>
                </wp:positionH>
                <wp:positionV relativeFrom="paragraph">
                  <wp:posOffset>19050</wp:posOffset>
                </wp:positionV>
                <wp:extent cx="885825" cy="859155"/>
                <wp:effectExtent l="0" t="0" r="9525" b="0"/>
                <wp:wrapSquare wrapText="bothSides"/>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59155"/>
                        </a:xfrm>
                        <a:prstGeom prst="rect">
                          <a:avLst/>
                        </a:prstGeom>
                        <a:noFill/>
                      </pic:spPr>
                    </pic:pic>
                  </a:graphicData>
                </a:graphic>
                <wp14:sizeRelH relativeFrom="page">
                  <wp14:pctWidth>0</wp14:pctWidth>
                </wp14:sizeRelH>
                <wp14:sizeRelV relativeFrom="page">
                  <wp14:pctHeight>0</wp14:pctHeight>
                </wp14:sizeRelV>
              </wp:anchor>
            </w:drawing>
          </w:r>
        </w:p>
      </w:tc>
      <w:tc>
        <w:tcPr>
          <w:tcW w:w="7734" w:type="dxa"/>
          <w:gridSpan w:val="3"/>
          <w:noWrap/>
          <w:hideMark/>
        </w:tcPr>
        <w:p w14:paraId="04692EC4" w14:textId="77777777" w:rsidR="00BC6A83" w:rsidRPr="00802C4E" w:rsidRDefault="00BC6A83" w:rsidP="00705092">
          <w:pPr>
            <w:pStyle w:val="Encabezado"/>
            <w:jc w:val="center"/>
            <w:rPr>
              <w:b/>
              <w:bCs/>
              <w:sz w:val="28"/>
            </w:rPr>
          </w:pPr>
          <w:r w:rsidRPr="00802C4E">
            <w:rPr>
              <w:b/>
              <w:bCs/>
              <w:sz w:val="28"/>
            </w:rPr>
            <w:t>INSTITUTO TECNOLÓGICO DE LAS AMÉRICAS</w:t>
          </w:r>
        </w:p>
      </w:tc>
    </w:tr>
    <w:tr w:rsidR="00BC6A83" w:rsidRPr="00601A40" w14:paraId="5A8A9621" w14:textId="77777777" w:rsidTr="00705092">
      <w:trPr>
        <w:trHeight w:val="330"/>
        <w:jc w:val="center"/>
      </w:trPr>
      <w:tc>
        <w:tcPr>
          <w:tcW w:w="2166" w:type="dxa"/>
          <w:vMerge/>
          <w:hideMark/>
        </w:tcPr>
        <w:p w14:paraId="24F1CC0D" w14:textId="77777777" w:rsidR="00BC6A83" w:rsidRPr="00601A40" w:rsidRDefault="00BC6A83" w:rsidP="00705092">
          <w:pPr>
            <w:pStyle w:val="Encabezado"/>
          </w:pPr>
        </w:p>
      </w:tc>
      <w:tc>
        <w:tcPr>
          <w:tcW w:w="7734" w:type="dxa"/>
          <w:gridSpan w:val="3"/>
          <w:noWrap/>
          <w:hideMark/>
        </w:tcPr>
        <w:p w14:paraId="6B2DE3D7" w14:textId="77777777" w:rsidR="00BC6A83" w:rsidRPr="00601A40" w:rsidRDefault="00BC6A83" w:rsidP="00705092">
          <w:pPr>
            <w:pStyle w:val="Encabezado"/>
            <w:jc w:val="center"/>
            <w:rPr>
              <w:b/>
              <w:bCs/>
            </w:rPr>
          </w:pPr>
          <w:r w:rsidRPr="00802C4E">
            <w:rPr>
              <w:b/>
              <w:bCs/>
              <w:sz w:val="28"/>
            </w:rPr>
            <w:t>Vicerrectoría Académica</w:t>
          </w:r>
        </w:p>
      </w:tc>
    </w:tr>
    <w:tr w:rsidR="00BC6A83" w:rsidRPr="00601A40" w14:paraId="401285E8" w14:textId="77777777" w:rsidTr="00705092">
      <w:trPr>
        <w:trHeight w:val="602"/>
        <w:jc w:val="center"/>
      </w:trPr>
      <w:tc>
        <w:tcPr>
          <w:tcW w:w="2166" w:type="dxa"/>
          <w:vMerge/>
          <w:hideMark/>
        </w:tcPr>
        <w:p w14:paraId="11AE66E7" w14:textId="77777777" w:rsidR="00BC6A83" w:rsidRPr="00601A40" w:rsidRDefault="00BC6A83" w:rsidP="00705092">
          <w:pPr>
            <w:pStyle w:val="Encabezado"/>
          </w:pPr>
        </w:p>
      </w:tc>
      <w:tc>
        <w:tcPr>
          <w:tcW w:w="7734" w:type="dxa"/>
          <w:gridSpan w:val="3"/>
          <w:noWrap/>
          <w:vAlign w:val="center"/>
          <w:hideMark/>
        </w:tcPr>
        <w:p w14:paraId="6AAE6982" w14:textId="77777777" w:rsidR="00BC6A83" w:rsidRPr="00601A40" w:rsidRDefault="00BC6A83" w:rsidP="00705092">
          <w:pPr>
            <w:pStyle w:val="Encabezado"/>
            <w:jc w:val="center"/>
            <w:rPr>
              <w:b/>
              <w:bCs/>
            </w:rPr>
          </w:pPr>
          <w:r>
            <w:rPr>
              <w:b/>
              <w:bCs/>
              <w:sz w:val="28"/>
            </w:rPr>
            <w:t>Plantilla de Programa de Asignatura Modalidad a Distancia</w:t>
          </w:r>
        </w:p>
      </w:tc>
    </w:tr>
    <w:tr w:rsidR="00BC6A83" w:rsidRPr="00601A40" w14:paraId="586BB9E0" w14:textId="77777777" w:rsidTr="00705092">
      <w:trPr>
        <w:trHeight w:val="360"/>
        <w:jc w:val="center"/>
      </w:trPr>
      <w:tc>
        <w:tcPr>
          <w:tcW w:w="4225" w:type="dxa"/>
          <w:gridSpan w:val="2"/>
          <w:noWrap/>
          <w:hideMark/>
        </w:tcPr>
        <w:p w14:paraId="21A7DB6B" w14:textId="77777777" w:rsidR="00BC6A83" w:rsidRPr="00601A40" w:rsidRDefault="00BC6A83" w:rsidP="00705092">
          <w:pPr>
            <w:pStyle w:val="Encabezado"/>
            <w:rPr>
              <w:b/>
              <w:bCs/>
            </w:rPr>
          </w:pPr>
          <w:r w:rsidRPr="00601A40">
            <w:rPr>
              <w:b/>
              <w:bCs/>
            </w:rPr>
            <w:t>Código Documental:</w:t>
          </w:r>
          <w:r>
            <w:rPr>
              <w:b/>
              <w:bCs/>
            </w:rPr>
            <w:t xml:space="preserve"> FO-AC-53</w:t>
          </w:r>
        </w:p>
      </w:tc>
      <w:tc>
        <w:tcPr>
          <w:tcW w:w="2070" w:type="dxa"/>
          <w:noWrap/>
          <w:hideMark/>
        </w:tcPr>
        <w:p w14:paraId="3F994BF2" w14:textId="77777777" w:rsidR="00BC6A83" w:rsidRPr="00601A40" w:rsidRDefault="00BC6A83" w:rsidP="00705092">
          <w:pPr>
            <w:pStyle w:val="Encabezado"/>
            <w:rPr>
              <w:b/>
              <w:bCs/>
            </w:rPr>
          </w:pPr>
          <w:r w:rsidRPr="00601A40">
            <w:rPr>
              <w:b/>
              <w:bCs/>
            </w:rPr>
            <w:t>Versión:</w:t>
          </w:r>
          <w:r>
            <w:rPr>
              <w:b/>
              <w:bCs/>
            </w:rPr>
            <w:t xml:space="preserve"> 1</w:t>
          </w:r>
        </w:p>
      </w:tc>
      <w:tc>
        <w:tcPr>
          <w:tcW w:w="3605" w:type="dxa"/>
          <w:noWrap/>
          <w:hideMark/>
        </w:tcPr>
        <w:p w14:paraId="770365F7" w14:textId="77777777" w:rsidR="00BC6A83" w:rsidRPr="00601A40" w:rsidRDefault="00BC6A83" w:rsidP="00705092">
          <w:pPr>
            <w:pStyle w:val="Encabezado"/>
            <w:rPr>
              <w:b/>
              <w:bCs/>
            </w:rPr>
          </w:pPr>
          <w:r w:rsidRPr="00601A40">
            <w:rPr>
              <w:b/>
              <w:bCs/>
            </w:rPr>
            <w:t>Fecha de actualización:</w:t>
          </w:r>
          <w:r>
            <w:rPr>
              <w:b/>
              <w:bCs/>
            </w:rPr>
            <w:t xml:space="preserve"> 30-oct.-2020</w:t>
          </w:r>
        </w:p>
      </w:tc>
    </w:tr>
  </w:tbl>
  <w:p w14:paraId="37C6BE09" w14:textId="77777777" w:rsidR="00BC6A83" w:rsidRDefault="00BC6A83" w:rsidP="00705092">
    <w:pPr>
      <w:pStyle w:val="Encabezado"/>
    </w:pPr>
  </w:p>
  <w:p w14:paraId="432696D4" w14:textId="77777777" w:rsidR="00BC6A83" w:rsidRDefault="00BC6A83" w:rsidP="00FB412D">
    <w:pPr>
      <w:pStyle w:val="Encabezado"/>
    </w:pPr>
  </w:p>
  <w:p w14:paraId="3A853EBC" w14:textId="77777777" w:rsidR="00BC6A83" w:rsidRDefault="00BC6A83">
    <w:pPr>
      <w:widowControl w:val="0"/>
      <w:pBdr>
        <w:top w:val="nil"/>
        <w:left w:val="nil"/>
        <w:bottom w:val="nil"/>
        <w:right w:val="nil"/>
        <w:between w:val="nil"/>
      </w:pBdr>
      <w:spacing w:after="0" w:line="276" w:lineRule="auto"/>
    </w:pPr>
  </w:p>
  <w:p w14:paraId="1226A2CF" w14:textId="77777777" w:rsidR="00BC6A83" w:rsidRDefault="00BC6A83">
    <w:pPr>
      <w:pBdr>
        <w:top w:val="nil"/>
        <w:left w:val="nil"/>
        <w:bottom w:val="nil"/>
        <w:right w:val="nil"/>
        <w:between w:val="nil"/>
      </w:pBdr>
      <w:tabs>
        <w:tab w:val="center" w:pos="4680"/>
        <w:tab w:val="right" w:pos="9360"/>
      </w:tabs>
      <w:spacing w:after="0" w:line="240" w:lineRule="auto"/>
      <w:rPr>
        <w:rFonts w:eastAsia="Cambria"/>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451D" w14:textId="77777777" w:rsidR="00DA46F1" w:rsidRDefault="00DA46F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C813" w14:textId="4A18658E" w:rsidR="004F21F0" w:rsidRDefault="004F21F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00" w:type="dxa"/>
      <w:jc w:val="center"/>
      <w:tblLook w:val="04A0" w:firstRow="1" w:lastRow="0" w:firstColumn="1" w:lastColumn="0" w:noHBand="0" w:noVBand="1"/>
    </w:tblPr>
    <w:tblGrid>
      <w:gridCol w:w="2166"/>
      <w:gridCol w:w="2059"/>
      <w:gridCol w:w="2070"/>
      <w:gridCol w:w="3605"/>
    </w:tblGrid>
    <w:tr w:rsidR="0024431B" w:rsidRPr="00D67DE9" w14:paraId="1C1B628F" w14:textId="77777777" w:rsidTr="00B318FB">
      <w:trPr>
        <w:trHeight w:val="465"/>
        <w:jc w:val="center"/>
      </w:trPr>
      <w:tc>
        <w:tcPr>
          <w:tcW w:w="2166" w:type="dxa"/>
          <w:vMerge w:val="restart"/>
          <w:noWrap/>
          <w:hideMark/>
        </w:tcPr>
        <w:p w14:paraId="27B08B5C" w14:textId="24FCDCB1" w:rsidR="0024431B" w:rsidRPr="00601A40" w:rsidRDefault="00B318FB" w:rsidP="0024431B">
          <w:pPr>
            <w:pStyle w:val="Encabezado"/>
          </w:pPr>
          <w:r>
            <w:rPr>
              <w:noProof/>
            </w:rPr>
            <w:drawing>
              <wp:anchor distT="0" distB="0" distL="114300" distR="114300" simplePos="0" relativeHeight="251658752" behindDoc="0" locked="0" layoutInCell="1" allowOverlap="1" wp14:anchorId="4441656A" wp14:editId="529CF862">
                <wp:simplePos x="0" y="0"/>
                <wp:positionH relativeFrom="column">
                  <wp:posOffset>208280</wp:posOffset>
                </wp:positionH>
                <wp:positionV relativeFrom="paragraph">
                  <wp:posOffset>19050</wp:posOffset>
                </wp:positionV>
                <wp:extent cx="885825" cy="859155"/>
                <wp:effectExtent l="0" t="0" r="9525" b="0"/>
                <wp:wrapSquare wrapText="bothSides"/>
                <wp:docPr id="3" name="Imagen 3"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conjunto de letras blancas en un fondo blanc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59155"/>
                        </a:xfrm>
                        <a:prstGeom prst="rect">
                          <a:avLst/>
                        </a:prstGeom>
                        <a:noFill/>
                      </pic:spPr>
                    </pic:pic>
                  </a:graphicData>
                </a:graphic>
                <wp14:sizeRelH relativeFrom="page">
                  <wp14:pctWidth>0</wp14:pctWidth>
                </wp14:sizeRelH>
                <wp14:sizeRelV relativeFrom="page">
                  <wp14:pctHeight>0</wp14:pctHeight>
                </wp14:sizeRelV>
              </wp:anchor>
            </w:drawing>
          </w:r>
        </w:p>
      </w:tc>
      <w:tc>
        <w:tcPr>
          <w:tcW w:w="7734" w:type="dxa"/>
          <w:gridSpan w:val="3"/>
          <w:noWrap/>
          <w:vAlign w:val="center"/>
          <w:hideMark/>
        </w:tcPr>
        <w:p w14:paraId="3ADF1AFE" w14:textId="77777777" w:rsidR="0024431B" w:rsidRPr="00B318FB" w:rsidRDefault="0024431B" w:rsidP="00B318FB">
          <w:pPr>
            <w:pStyle w:val="Encabezado"/>
            <w:jc w:val="center"/>
            <w:rPr>
              <w:rFonts w:ascii="Trebuchet MS" w:hAnsi="Trebuchet MS"/>
              <w:b/>
              <w:bCs/>
              <w:sz w:val="28"/>
            </w:rPr>
          </w:pPr>
          <w:r w:rsidRPr="00B318FB">
            <w:rPr>
              <w:rFonts w:ascii="Trebuchet MS" w:hAnsi="Trebuchet MS"/>
              <w:b/>
              <w:bCs/>
              <w:sz w:val="28"/>
            </w:rPr>
            <w:t>INSTITUTO TECNOLÓGICO DE LAS AMÉRICAS</w:t>
          </w:r>
        </w:p>
      </w:tc>
    </w:tr>
    <w:tr w:rsidR="0024431B" w:rsidRPr="00601A40" w14:paraId="2636A19B" w14:textId="77777777" w:rsidTr="00E4235C">
      <w:trPr>
        <w:trHeight w:val="330"/>
        <w:jc w:val="center"/>
      </w:trPr>
      <w:tc>
        <w:tcPr>
          <w:tcW w:w="2166" w:type="dxa"/>
          <w:vMerge/>
          <w:hideMark/>
        </w:tcPr>
        <w:p w14:paraId="61A0CB15" w14:textId="77777777" w:rsidR="0024431B" w:rsidRPr="00D67DE9" w:rsidRDefault="0024431B" w:rsidP="0024431B">
          <w:pPr>
            <w:pStyle w:val="Encabezado"/>
          </w:pPr>
        </w:p>
      </w:tc>
      <w:tc>
        <w:tcPr>
          <w:tcW w:w="7734" w:type="dxa"/>
          <w:gridSpan w:val="3"/>
          <w:noWrap/>
          <w:hideMark/>
        </w:tcPr>
        <w:p w14:paraId="709BDB3D" w14:textId="77777777" w:rsidR="0024431B" w:rsidRPr="00B318FB" w:rsidRDefault="0024431B" w:rsidP="0024431B">
          <w:pPr>
            <w:pStyle w:val="Encabezado"/>
            <w:jc w:val="center"/>
            <w:rPr>
              <w:rFonts w:ascii="Trebuchet MS" w:hAnsi="Trebuchet MS"/>
              <w:b/>
              <w:bCs/>
            </w:rPr>
          </w:pPr>
          <w:r w:rsidRPr="00B318FB">
            <w:rPr>
              <w:rFonts w:ascii="Trebuchet MS" w:hAnsi="Trebuchet MS"/>
              <w:b/>
              <w:bCs/>
              <w:sz w:val="28"/>
            </w:rPr>
            <w:t>Vicerrectoría Académica</w:t>
          </w:r>
        </w:p>
      </w:tc>
    </w:tr>
    <w:tr w:rsidR="0024431B" w:rsidRPr="00D67DE9" w14:paraId="51ECF824" w14:textId="77777777" w:rsidTr="00E4235C">
      <w:trPr>
        <w:trHeight w:val="602"/>
        <w:jc w:val="center"/>
      </w:trPr>
      <w:tc>
        <w:tcPr>
          <w:tcW w:w="2166" w:type="dxa"/>
          <w:vMerge/>
          <w:hideMark/>
        </w:tcPr>
        <w:p w14:paraId="18E28743" w14:textId="77777777" w:rsidR="0024431B" w:rsidRPr="00601A40" w:rsidRDefault="0024431B" w:rsidP="0024431B">
          <w:pPr>
            <w:pStyle w:val="Encabezado"/>
          </w:pPr>
        </w:p>
      </w:tc>
      <w:tc>
        <w:tcPr>
          <w:tcW w:w="7734" w:type="dxa"/>
          <w:gridSpan w:val="3"/>
          <w:noWrap/>
          <w:vAlign w:val="center"/>
          <w:hideMark/>
        </w:tcPr>
        <w:p w14:paraId="456BC18C" w14:textId="598B8CDE" w:rsidR="0024431B" w:rsidRPr="00B318FB" w:rsidRDefault="0024431B" w:rsidP="0024431B">
          <w:pPr>
            <w:pStyle w:val="Encabezado"/>
            <w:jc w:val="center"/>
            <w:rPr>
              <w:rFonts w:ascii="Trebuchet MS" w:hAnsi="Trebuchet MS"/>
              <w:b/>
              <w:bCs/>
            </w:rPr>
          </w:pPr>
          <w:r w:rsidRPr="00B318FB">
            <w:rPr>
              <w:rFonts w:ascii="Trebuchet MS" w:hAnsi="Trebuchet MS"/>
              <w:b/>
              <w:bCs/>
              <w:sz w:val="28"/>
            </w:rPr>
            <w:t>Plantilla para Propuesta de Creación Nuevo Recinto/Extensión</w:t>
          </w:r>
        </w:p>
      </w:tc>
    </w:tr>
    <w:tr w:rsidR="0024431B" w:rsidRPr="00601A40" w14:paraId="69ED00B7" w14:textId="77777777" w:rsidTr="00E4235C">
      <w:trPr>
        <w:trHeight w:val="360"/>
        <w:jc w:val="center"/>
      </w:trPr>
      <w:tc>
        <w:tcPr>
          <w:tcW w:w="4225" w:type="dxa"/>
          <w:gridSpan w:val="2"/>
          <w:noWrap/>
          <w:vAlign w:val="center"/>
          <w:hideMark/>
        </w:tcPr>
        <w:p w14:paraId="0AF86695" w14:textId="0120ED93" w:rsidR="0024431B" w:rsidRPr="00B318FB" w:rsidRDefault="0024431B" w:rsidP="00B318FB">
          <w:pPr>
            <w:pStyle w:val="Encabezado"/>
            <w:jc w:val="center"/>
            <w:rPr>
              <w:rFonts w:ascii="Trebuchet MS" w:hAnsi="Trebuchet MS"/>
              <w:b/>
              <w:bCs/>
            </w:rPr>
          </w:pPr>
          <w:r w:rsidRPr="00B318FB">
            <w:rPr>
              <w:rFonts w:ascii="Trebuchet MS" w:hAnsi="Trebuchet MS"/>
              <w:b/>
              <w:bCs/>
            </w:rPr>
            <w:t>Código Documental: FO-AC-</w:t>
          </w:r>
          <w:r w:rsidR="00DA46F1">
            <w:rPr>
              <w:rFonts w:ascii="Trebuchet MS" w:hAnsi="Trebuchet MS"/>
              <w:b/>
              <w:bCs/>
            </w:rPr>
            <w:t>58</w:t>
          </w:r>
        </w:p>
      </w:tc>
      <w:tc>
        <w:tcPr>
          <w:tcW w:w="2070" w:type="dxa"/>
          <w:noWrap/>
          <w:vAlign w:val="center"/>
          <w:hideMark/>
        </w:tcPr>
        <w:p w14:paraId="76840C03" w14:textId="77777777" w:rsidR="0024431B" w:rsidRPr="00B318FB" w:rsidRDefault="0024431B" w:rsidP="00B318FB">
          <w:pPr>
            <w:pStyle w:val="Encabezado"/>
            <w:jc w:val="center"/>
            <w:rPr>
              <w:rFonts w:ascii="Trebuchet MS" w:hAnsi="Trebuchet MS"/>
              <w:b/>
              <w:bCs/>
            </w:rPr>
          </w:pPr>
          <w:r w:rsidRPr="00B318FB">
            <w:rPr>
              <w:rFonts w:ascii="Trebuchet MS" w:hAnsi="Trebuchet MS"/>
              <w:b/>
              <w:bCs/>
            </w:rPr>
            <w:t>Versión: 0</w:t>
          </w:r>
        </w:p>
      </w:tc>
      <w:tc>
        <w:tcPr>
          <w:tcW w:w="3605" w:type="dxa"/>
          <w:noWrap/>
          <w:vAlign w:val="center"/>
          <w:hideMark/>
        </w:tcPr>
        <w:p w14:paraId="2EA86F57" w14:textId="77777777" w:rsidR="00B318FB" w:rsidRDefault="0024431B" w:rsidP="00B318FB">
          <w:pPr>
            <w:pStyle w:val="Encabezado"/>
            <w:jc w:val="center"/>
            <w:rPr>
              <w:rFonts w:ascii="Trebuchet MS" w:hAnsi="Trebuchet MS"/>
              <w:b/>
              <w:bCs/>
            </w:rPr>
          </w:pPr>
          <w:r w:rsidRPr="00B318FB">
            <w:rPr>
              <w:rFonts w:ascii="Trebuchet MS" w:hAnsi="Trebuchet MS"/>
              <w:b/>
              <w:bCs/>
            </w:rPr>
            <w:t>Fecha de actualización:</w:t>
          </w:r>
        </w:p>
        <w:p w14:paraId="42CDBD89" w14:textId="3404AB3E" w:rsidR="0024431B" w:rsidRPr="00B318FB" w:rsidRDefault="00DA46F1" w:rsidP="00B318FB">
          <w:pPr>
            <w:pStyle w:val="Encabezado"/>
            <w:jc w:val="center"/>
            <w:rPr>
              <w:rFonts w:ascii="Trebuchet MS" w:hAnsi="Trebuchet MS"/>
              <w:b/>
              <w:bCs/>
            </w:rPr>
          </w:pPr>
          <w:r>
            <w:rPr>
              <w:rFonts w:ascii="Trebuchet MS" w:hAnsi="Trebuchet MS"/>
              <w:b/>
              <w:bCs/>
              <w:szCs w:val="21"/>
            </w:rPr>
            <w:t>07-Feb-2024</w:t>
          </w:r>
        </w:p>
      </w:tc>
    </w:tr>
  </w:tbl>
  <w:p w14:paraId="484D8DBB" w14:textId="77777777" w:rsidR="00BC6A83" w:rsidRPr="00F07FB5" w:rsidRDefault="00BC6A83" w:rsidP="00F07FB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2476" w14:textId="68CE36C7" w:rsidR="00BC6A83" w:rsidRDefault="00BC6A8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C756" w14:textId="2BB1E87A" w:rsidR="004F21F0" w:rsidRDefault="004F21F0">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00" w:type="dxa"/>
      <w:jc w:val="center"/>
      <w:tblLook w:val="04A0" w:firstRow="1" w:lastRow="0" w:firstColumn="1" w:lastColumn="0" w:noHBand="0" w:noVBand="1"/>
    </w:tblPr>
    <w:tblGrid>
      <w:gridCol w:w="2166"/>
      <w:gridCol w:w="2059"/>
      <w:gridCol w:w="2070"/>
      <w:gridCol w:w="3605"/>
    </w:tblGrid>
    <w:tr w:rsidR="0024431B" w:rsidRPr="00D67DE9" w14:paraId="6E7FB81D" w14:textId="77777777" w:rsidTr="00B318FB">
      <w:trPr>
        <w:trHeight w:val="465"/>
        <w:jc w:val="center"/>
      </w:trPr>
      <w:tc>
        <w:tcPr>
          <w:tcW w:w="2166" w:type="dxa"/>
          <w:vMerge w:val="restart"/>
          <w:noWrap/>
          <w:hideMark/>
        </w:tcPr>
        <w:p w14:paraId="35F4113D" w14:textId="63306B82" w:rsidR="0024431B" w:rsidRPr="00601A40" w:rsidRDefault="0024431B" w:rsidP="0024431B">
          <w:pPr>
            <w:pStyle w:val="Encabezado"/>
          </w:pPr>
          <w:r>
            <w:rPr>
              <w:noProof/>
            </w:rPr>
            <w:drawing>
              <wp:anchor distT="0" distB="0" distL="114300" distR="114300" simplePos="0" relativeHeight="251660800" behindDoc="0" locked="0" layoutInCell="1" allowOverlap="1" wp14:anchorId="37D8A97E" wp14:editId="0DEB16F3">
                <wp:simplePos x="0" y="0"/>
                <wp:positionH relativeFrom="column">
                  <wp:posOffset>103505</wp:posOffset>
                </wp:positionH>
                <wp:positionV relativeFrom="paragraph">
                  <wp:posOffset>19050</wp:posOffset>
                </wp:positionV>
                <wp:extent cx="885825" cy="859155"/>
                <wp:effectExtent l="0" t="0" r="9525" b="0"/>
                <wp:wrapSquare wrapText="bothSides"/>
                <wp:docPr id="1038702767" name="Imagen 1038702767"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conjunto de letras blancas en un fondo blanc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59155"/>
                        </a:xfrm>
                        <a:prstGeom prst="rect">
                          <a:avLst/>
                        </a:prstGeom>
                        <a:noFill/>
                      </pic:spPr>
                    </pic:pic>
                  </a:graphicData>
                </a:graphic>
                <wp14:sizeRelH relativeFrom="page">
                  <wp14:pctWidth>0</wp14:pctWidth>
                </wp14:sizeRelH>
                <wp14:sizeRelV relativeFrom="page">
                  <wp14:pctHeight>0</wp14:pctHeight>
                </wp14:sizeRelV>
              </wp:anchor>
            </w:drawing>
          </w:r>
        </w:p>
      </w:tc>
      <w:tc>
        <w:tcPr>
          <w:tcW w:w="7734" w:type="dxa"/>
          <w:gridSpan w:val="3"/>
          <w:noWrap/>
          <w:vAlign w:val="center"/>
          <w:hideMark/>
        </w:tcPr>
        <w:p w14:paraId="6F461425" w14:textId="77777777" w:rsidR="0024431B" w:rsidRPr="00B318FB" w:rsidRDefault="0024431B" w:rsidP="00B318FB">
          <w:pPr>
            <w:pStyle w:val="Encabezado"/>
            <w:jc w:val="center"/>
            <w:rPr>
              <w:rFonts w:ascii="Trebuchet MS" w:hAnsi="Trebuchet MS"/>
              <w:b/>
              <w:bCs/>
              <w:sz w:val="28"/>
              <w:szCs w:val="28"/>
            </w:rPr>
          </w:pPr>
          <w:r w:rsidRPr="00B318FB">
            <w:rPr>
              <w:rFonts w:ascii="Trebuchet MS" w:hAnsi="Trebuchet MS"/>
              <w:b/>
              <w:bCs/>
              <w:sz w:val="28"/>
              <w:szCs w:val="28"/>
            </w:rPr>
            <w:t>INSTITUTO TECNOLÓGICO DE LAS AMÉRICAS</w:t>
          </w:r>
        </w:p>
      </w:tc>
    </w:tr>
    <w:tr w:rsidR="0024431B" w:rsidRPr="00601A40" w14:paraId="1C931BEB" w14:textId="77777777" w:rsidTr="00E4235C">
      <w:trPr>
        <w:trHeight w:val="330"/>
        <w:jc w:val="center"/>
      </w:trPr>
      <w:tc>
        <w:tcPr>
          <w:tcW w:w="2166" w:type="dxa"/>
          <w:vMerge/>
          <w:hideMark/>
        </w:tcPr>
        <w:p w14:paraId="34C7274C" w14:textId="77777777" w:rsidR="0024431B" w:rsidRPr="00D67DE9" w:rsidRDefault="0024431B" w:rsidP="0024431B">
          <w:pPr>
            <w:pStyle w:val="Encabezado"/>
          </w:pPr>
        </w:p>
      </w:tc>
      <w:tc>
        <w:tcPr>
          <w:tcW w:w="7734" w:type="dxa"/>
          <w:gridSpan w:val="3"/>
          <w:noWrap/>
          <w:hideMark/>
        </w:tcPr>
        <w:p w14:paraId="573B64B3" w14:textId="77777777" w:rsidR="0024431B" w:rsidRPr="00B318FB" w:rsidRDefault="0024431B" w:rsidP="0024431B">
          <w:pPr>
            <w:pStyle w:val="Encabezado"/>
            <w:jc w:val="center"/>
            <w:rPr>
              <w:rFonts w:ascii="Trebuchet MS" w:hAnsi="Trebuchet MS"/>
              <w:b/>
              <w:bCs/>
              <w:sz w:val="28"/>
              <w:szCs w:val="28"/>
            </w:rPr>
          </w:pPr>
          <w:r w:rsidRPr="00B318FB">
            <w:rPr>
              <w:rFonts w:ascii="Trebuchet MS" w:hAnsi="Trebuchet MS"/>
              <w:b/>
              <w:bCs/>
              <w:sz w:val="28"/>
              <w:szCs w:val="28"/>
            </w:rPr>
            <w:t>Vicerrectoría Académica</w:t>
          </w:r>
        </w:p>
      </w:tc>
    </w:tr>
    <w:tr w:rsidR="0024431B" w:rsidRPr="00D67DE9" w14:paraId="0350C924" w14:textId="77777777" w:rsidTr="00E4235C">
      <w:trPr>
        <w:trHeight w:val="602"/>
        <w:jc w:val="center"/>
      </w:trPr>
      <w:tc>
        <w:tcPr>
          <w:tcW w:w="2166" w:type="dxa"/>
          <w:vMerge/>
          <w:hideMark/>
        </w:tcPr>
        <w:p w14:paraId="52A2C7A2" w14:textId="77777777" w:rsidR="0024431B" w:rsidRPr="00601A40" w:rsidRDefault="0024431B" w:rsidP="0024431B">
          <w:pPr>
            <w:pStyle w:val="Encabezado"/>
          </w:pPr>
        </w:p>
      </w:tc>
      <w:tc>
        <w:tcPr>
          <w:tcW w:w="7734" w:type="dxa"/>
          <w:gridSpan w:val="3"/>
          <w:noWrap/>
          <w:vAlign w:val="center"/>
          <w:hideMark/>
        </w:tcPr>
        <w:p w14:paraId="49D173B5" w14:textId="77777777" w:rsidR="0024431B" w:rsidRPr="00B318FB" w:rsidRDefault="0024431B" w:rsidP="0024431B">
          <w:pPr>
            <w:pStyle w:val="Encabezado"/>
            <w:jc w:val="center"/>
            <w:rPr>
              <w:rFonts w:ascii="Trebuchet MS" w:hAnsi="Trebuchet MS"/>
              <w:b/>
              <w:bCs/>
              <w:sz w:val="24"/>
              <w:szCs w:val="24"/>
            </w:rPr>
          </w:pPr>
          <w:r w:rsidRPr="00B318FB">
            <w:rPr>
              <w:rFonts w:ascii="Trebuchet MS" w:hAnsi="Trebuchet MS"/>
              <w:b/>
              <w:bCs/>
              <w:sz w:val="28"/>
            </w:rPr>
            <w:t>Plantilla para Propuesta de Creación Nuevo Recinto/Extensión</w:t>
          </w:r>
        </w:p>
      </w:tc>
    </w:tr>
    <w:tr w:rsidR="0024431B" w:rsidRPr="00B318FB" w14:paraId="68D11327" w14:textId="77777777" w:rsidTr="00E4235C">
      <w:trPr>
        <w:trHeight w:val="360"/>
        <w:jc w:val="center"/>
      </w:trPr>
      <w:tc>
        <w:tcPr>
          <w:tcW w:w="4225" w:type="dxa"/>
          <w:gridSpan w:val="2"/>
          <w:noWrap/>
          <w:vAlign w:val="center"/>
          <w:hideMark/>
        </w:tcPr>
        <w:p w14:paraId="4D410A26" w14:textId="65026602" w:rsidR="0024431B" w:rsidRPr="00B318FB" w:rsidRDefault="0024431B" w:rsidP="00B0215F">
          <w:pPr>
            <w:pStyle w:val="Encabezado"/>
            <w:jc w:val="center"/>
            <w:rPr>
              <w:rFonts w:ascii="Trebuchet MS" w:hAnsi="Trebuchet MS"/>
              <w:b/>
              <w:bCs/>
              <w:szCs w:val="21"/>
            </w:rPr>
          </w:pPr>
          <w:r w:rsidRPr="00B318FB">
            <w:rPr>
              <w:rFonts w:ascii="Trebuchet MS" w:hAnsi="Trebuchet MS"/>
              <w:b/>
              <w:bCs/>
              <w:szCs w:val="21"/>
            </w:rPr>
            <w:t>Código Documental: FO-AC-</w:t>
          </w:r>
          <w:r w:rsidR="004E67A3">
            <w:rPr>
              <w:rFonts w:ascii="Trebuchet MS" w:hAnsi="Trebuchet MS"/>
              <w:b/>
              <w:bCs/>
              <w:szCs w:val="21"/>
            </w:rPr>
            <w:t>58</w:t>
          </w:r>
        </w:p>
      </w:tc>
      <w:tc>
        <w:tcPr>
          <w:tcW w:w="2070" w:type="dxa"/>
          <w:noWrap/>
          <w:vAlign w:val="center"/>
          <w:hideMark/>
        </w:tcPr>
        <w:p w14:paraId="532F23C1" w14:textId="77777777" w:rsidR="0024431B" w:rsidRPr="00B318FB" w:rsidRDefault="0024431B" w:rsidP="00B0215F">
          <w:pPr>
            <w:pStyle w:val="Encabezado"/>
            <w:jc w:val="center"/>
            <w:rPr>
              <w:rFonts w:ascii="Trebuchet MS" w:hAnsi="Trebuchet MS"/>
              <w:b/>
              <w:bCs/>
              <w:szCs w:val="21"/>
            </w:rPr>
          </w:pPr>
          <w:r w:rsidRPr="00B318FB">
            <w:rPr>
              <w:rFonts w:ascii="Trebuchet MS" w:hAnsi="Trebuchet MS"/>
              <w:b/>
              <w:bCs/>
              <w:szCs w:val="21"/>
            </w:rPr>
            <w:t>Versión: 0</w:t>
          </w:r>
        </w:p>
      </w:tc>
      <w:tc>
        <w:tcPr>
          <w:tcW w:w="3605" w:type="dxa"/>
          <w:noWrap/>
          <w:vAlign w:val="center"/>
          <w:hideMark/>
        </w:tcPr>
        <w:p w14:paraId="33C469F1" w14:textId="77777777" w:rsidR="00B0215F" w:rsidRPr="00B318FB" w:rsidRDefault="0024431B" w:rsidP="00B0215F">
          <w:pPr>
            <w:pStyle w:val="Encabezado"/>
            <w:jc w:val="center"/>
            <w:rPr>
              <w:rFonts w:ascii="Trebuchet MS" w:hAnsi="Trebuchet MS"/>
              <w:b/>
              <w:bCs/>
              <w:szCs w:val="21"/>
            </w:rPr>
          </w:pPr>
          <w:r w:rsidRPr="00B318FB">
            <w:rPr>
              <w:rFonts w:ascii="Trebuchet MS" w:hAnsi="Trebuchet MS"/>
              <w:b/>
              <w:bCs/>
              <w:szCs w:val="21"/>
            </w:rPr>
            <w:t xml:space="preserve">Fecha de actualización: </w:t>
          </w:r>
        </w:p>
        <w:p w14:paraId="527B8CB0" w14:textId="4E30A6FD" w:rsidR="004E67A3" w:rsidRPr="00B318FB" w:rsidRDefault="004E67A3" w:rsidP="004E67A3">
          <w:pPr>
            <w:pStyle w:val="Encabezado"/>
            <w:jc w:val="center"/>
            <w:rPr>
              <w:rFonts w:ascii="Trebuchet MS" w:hAnsi="Trebuchet MS"/>
              <w:b/>
              <w:bCs/>
              <w:szCs w:val="21"/>
            </w:rPr>
          </w:pPr>
          <w:r>
            <w:rPr>
              <w:rFonts w:ascii="Trebuchet MS" w:hAnsi="Trebuchet MS"/>
              <w:b/>
              <w:bCs/>
              <w:szCs w:val="21"/>
            </w:rPr>
            <w:t>07-Feb-2024</w:t>
          </w:r>
        </w:p>
      </w:tc>
    </w:tr>
  </w:tbl>
  <w:p w14:paraId="349535A6" w14:textId="77777777" w:rsidR="00BC6A83" w:rsidRPr="00B318FB" w:rsidRDefault="00BC6A83">
    <w:pPr>
      <w:pBdr>
        <w:top w:val="nil"/>
        <w:left w:val="nil"/>
        <w:bottom w:val="nil"/>
        <w:right w:val="nil"/>
        <w:between w:val="nil"/>
      </w:pBdr>
      <w:tabs>
        <w:tab w:val="center" w:pos="4680"/>
        <w:tab w:val="right" w:pos="9360"/>
      </w:tabs>
      <w:spacing w:after="0" w:line="240" w:lineRule="auto"/>
      <w:rPr>
        <w:rFonts w:eastAsia="Cambria"/>
        <w:color w:val="000000"/>
        <w:sz w:val="21"/>
        <w:szCs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A9D2" w14:textId="13AB3F8E" w:rsidR="004F21F0" w:rsidRDefault="004F21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D8C"/>
    <w:multiLevelType w:val="multilevel"/>
    <w:tmpl w:val="799E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674BE"/>
    <w:multiLevelType w:val="hybridMultilevel"/>
    <w:tmpl w:val="4BD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02D50"/>
    <w:multiLevelType w:val="hybridMultilevel"/>
    <w:tmpl w:val="149C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39ADC"/>
    <w:multiLevelType w:val="hybridMultilevel"/>
    <w:tmpl w:val="502D29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88D09AF"/>
    <w:multiLevelType w:val="hybridMultilevel"/>
    <w:tmpl w:val="EDC8A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E6402D"/>
    <w:multiLevelType w:val="multilevel"/>
    <w:tmpl w:val="7A688224"/>
    <w:lvl w:ilvl="0">
      <w:start w:val="1"/>
      <w:numFmt w:val="decimal"/>
      <w:pStyle w:val="TtuloTDC"/>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350438"/>
    <w:multiLevelType w:val="hybridMultilevel"/>
    <w:tmpl w:val="0E1E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B3EBC"/>
    <w:multiLevelType w:val="hybridMultilevel"/>
    <w:tmpl w:val="D19C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C6A96"/>
    <w:multiLevelType w:val="hybridMultilevel"/>
    <w:tmpl w:val="190A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E71B4"/>
    <w:multiLevelType w:val="hybridMultilevel"/>
    <w:tmpl w:val="A8543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1613BF"/>
    <w:multiLevelType w:val="hybridMultilevel"/>
    <w:tmpl w:val="612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5A97B"/>
    <w:multiLevelType w:val="hybridMultilevel"/>
    <w:tmpl w:val="FF703D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915913"/>
    <w:multiLevelType w:val="multilevel"/>
    <w:tmpl w:val="0DAAA706"/>
    <w:lvl w:ilvl="0">
      <w:start w:val="1"/>
      <w:numFmt w:val="decimal"/>
      <w:pStyle w:val="Titular"/>
      <w:lvlText w:val="%1)"/>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3" w15:restartNumberingAfterBreak="0">
    <w:nsid w:val="787864FA"/>
    <w:multiLevelType w:val="multilevel"/>
    <w:tmpl w:val="4D9E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583619">
    <w:abstractNumId w:val="12"/>
  </w:num>
  <w:num w:numId="2" w16cid:durableId="2137404543">
    <w:abstractNumId w:val="1"/>
  </w:num>
  <w:num w:numId="3" w16cid:durableId="1686666928">
    <w:abstractNumId w:val="8"/>
  </w:num>
  <w:num w:numId="4" w16cid:durableId="2115662312">
    <w:abstractNumId w:val="4"/>
  </w:num>
  <w:num w:numId="5" w16cid:durableId="260645606">
    <w:abstractNumId w:val="5"/>
  </w:num>
  <w:num w:numId="6" w16cid:durableId="2022707557">
    <w:abstractNumId w:val="2"/>
  </w:num>
  <w:num w:numId="7" w16cid:durableId="750927987">
    <w:abstractNumId w:val="0"/>
  </w:num>
  <w:num w:numId="8" w16cid:durableId="2007052499">
    <w:abstractNumId w:val="13"/>
  </w:num>
  <w:num w:numId="9" w16cid:durableId="801727374">
    <w:abstractNumId w:val="9"/>
  </w:num>
  <w:num w:numId="10" w16cid:durableId="357201864">
    <w:abstractNumId w:val="6"/>
  </w:num>
  <w:num w:numId="11" w16cid:durableId="124276698">
    <w:abstractNumId w:val="10"/>
  </w:num>
  <w:num w:numId="12" w16cid:durableId="1213268451">
    <w:abstractNumId w:val="7"/>
  </w:num>
  <w:num w:numId="13" w16cid:durableId="2102607335">
    <w:abstractNumId w:val="12"/>
  </w:num>
  <w:num w:numId="14" w16cid:durableId="947352847">
    <w:abstractNumId w:val="12"/>
  </w:num>
  <w:num w:numId="15" w16cid:durableId="897130656">
    <w:abstractNumId w:val="12"/>
  </w:num>
  <w:num w:numId="16" w16cid:durableId="1273636299">
    <w:abstractNumId w:val="3"/>
  </w:num>
  <w:num w:numId="17" w16cid:durableId="128696039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7A6"/>
    <w:rsid w:val="0000001C"/>
    <w:rsid w:val="000008C1"/>
    <w:rsid w:val="0000316F"/>
    <w:rsid w:val="0000614E"/>
    <w:rsid w:val="000064F9"/>
    <w:rsid w:val="000069E5"/>
    <w:rsid w:val="000077E8"/>
    <w:rsid w:val="0001076D"/>
    <w:rsid w:val="000110B6"/>
    <w:rsid w:val="0001275D"/>
    <w:rsid w:val="000128E6"/>
    <w:rsid w:val="00012A4D"/>
    <w:rsid w:val="00012F4B"/>
    <w:rsid w:val="00013420"/>
    <w:rsid w:val="00013DAD"/>
    <w:rsid w:val="00013FFB"/>
    <w:rsid w:val="00014248"/>
    <w:rsid w:val="00014BEE"/>
    <w:rsid w:val="00014D09"/>
    <w:rsid w:val="0001504D"/>
    <w:rsid w:val="00015340"/>
    <w:rsid w:val="00017158"/>
    <w:rsid w:val="0001753D"/>
    <w:rsid w:val="00017D57"/>
    <w:rsid w:val="000201E4"/>
    <w:rsid w:val="00022473"/>
    <w:rsid w:val="00022BD6"/>
    <w:rsid w:val="00023126"/>
    <w:rsid w:val="00025248"/>
    <w:rsid w:val="00030105"/>
    <w:rsid w:val="000327B4"/>
    <w:rsid w:val="0003527D"/>
    <w:rsid w:val="00035535"/>
    <w:rsid w:val="00035D0F"/>
    <w:rsid w:val="00035EB2"/>
    <w:rsid w:val="00036AF8"/>
    <w:rsid w:val="0003781D"/>
    <w:rsid w:val="00037CF3"/>
    <w:rsid w:val="000414A9"/>
    <w:rsid w:val="00043B88"/>
    <w:rsid w:val="00044A07"/>
    <w:rsid w:val="00047BBF"/>
    <w:rsid w:val="00050851"/>
    <w:rsid w:val="000514F9"/>
    <w:rsid w:val="00051BCB"/>
    <w:rsid w:val="00052262"/>
    <w:rsid w:val="0005379D"/>
    <w:rsid w:val="00053D2C"/>
    <w:rsid w:val="0005521A"/>
    <w:rsid w:val="00057ABA"/>
    <w:rsid w:val="00057C0F"/>
    <w:rsid w:val="00061914"/>
    <w:rsid w:val="00061D22"/>
    <w:rsid w:val="00062298"/>
    <w:rsid w:val="00063393"/>
    <w:rsid w:val="00063ACD"/>
    <w:rsid w:val="00063CA1"/>
    <w:rsid w:val="0006444B"/>
    <w:rsid w:val="0006480C"/>
    <w:rsid w:val="00065618"/>
    <w:rsid w:val="0006591A"/>
    <w:rsid w:val="00066051"/>
    <w:rsid w:val="00066FDB"/>
    <w:rsid w:val="00072188"/>
    <w:rsid w:val="00072B4E"/>
    <w:rsid w:val="000737F8"/>
    <w:rsid w:val="000740FD"/>
    <w:rsid w:val="00076DDF"/>
    <w:rsid w:val="00076E9A"/>
    <w:rsid w:val="000779F3"/>
    <w:rsid w:val="00080B2C"/>
    <w:rsid w:val="00080F73"/>
    <w:rsid w:val="000813A2"/>
    <w:rsid w:val="00081771"/>
    <w:rsid w:val="00081B2A"/>
    <w:rsid w:val="00082264"/>
    <w:rsid w:val="00082986"/>
    <w:rsid w:val="00082993"/>
    <w:rsid w:val="0008311A"/>
    <w:rsid w:val="00087121"/>
    <w:rsid w:val="00087A19"/>
    <w:rsid w:val="00090CAF"/>
    <w:rsid w:val="0009232F"/>
    <w:rsid w:val="00092DDF"/>
    <w:rsid w:val="00093718"/>
    <w:rsid w:val="000937E7"/>
    <w:rsid w:val="000949D2"/>
    <w:rsid w:val="00094C93"/>
    <w:rsid w:val="000966F1"/>
    <w:rsid w:val="00097462"/>
    <w:rsid w:val="000974F1"/>
    <w:rsid w:val="00097B63"/>
    <w:rsid w:val="00097D6E"/>
    <w:rsid w:val="000A179C"/>
    <w:rsid w:val="000A1B39"/>
    <w:rsid w:val="000A29B4"/>
    <w:rsid w:val="000A3878"/>
    <w:rsid w:val="000A5D38"/>
    <w:rsid w:val="000A5F2D"/>
    <w:rsid w:val="000B3416"/>
    <w:rsid w:val="000B4C02"/>
    <w:rsid w:val="000B4F1B"/>
    <w:rsid w:val="000B53AE"/>
    <w:rsid w:val="000B54C4"/>
    <w:rsid w:val="000B5BC5"/>
    <w:rsid w:val="000B7F12"/>
    <w:rsid w:val="000C052D"/>
    <w:rsid w:val="000C089E"/>
    <w:rsid w:val="000C1B4B"/>
    <w:rsid w:val="000C324F"/>
    <w:rsid w:val="000C3F2F"/>
    <w:rsid w:val="000C5205"/>
    <w:rsid w:val="000C5E45"/>
    <w:rsid w:val="000C6461"/>
    <w:rsid w:val="000C699E"/>
    <w:rsid w:val="000C6C69"/>
    <w:rsid w:val="000C7E24"/>
    <w:rsid w:val="000D037B"/>
    <w:rsid w:val="000D06FE"/>
    <w:rsid w:val="000D1B6B"/>
    <w:rsid w:val="000D3BCF"/>
    <w:rsid w:val="000D5190"/>
    <w:rsid w:val="000D798A"/>
    <w:rsid w:val="000E060B"/>
    <w:rsid w:val="000E1337"/>
    <w:rsid w:val="000E21D3"/>
    <w:rsid w:val="000E381B"/>
    <w:rsid w:val="000E391C"/>
    <w:rsid w:val="000E3E55"/>
    <w:rsid w:val="000E562C"/>
    <w:rsid w:val="000E572A"/>
    <w:rsid w:val="000E74FD"/>
    <w:rsid w:val="000F2054"/>
    <w:rsid w:val="000F395A"/>
    <w:rsid w:val="000F4D29"/>
    <w:rsid w:val="000F4EF3"/>
    <w:rsid w:val="000F6004"/>
    <w:rsid w:val="000F660A"/>
    <w:rsid w:val="000F7BC6"/>
    <w:rsid w:val="000F7CC8"/>
    <w:rsid w:val="0010119E"/>
    <w:rsid w:val="001020B5"/>
    <w:rsid w:val="00102B5C"/>
    <w:rsid w:val="00103197"/>
    <w:rsid w:val="00103552"/>
    <w:rsid w:val="00105AE0"/>
    <w:rsid w:val="00106329"/>
    <w:rsid w:val="001063FB"/>
    <w:rsid w:val="001066E1"/>
    <w:rsid w:val="00107E5A"/>
    <w:rsid w:val="00110167"/>
    <w:rsid w:val="00110D49"/>
    <w:rsid w:val="001119EA"/>
    <w:rsid w:val="00111E41"/>
    <w:rsid w:val="001124E3"/>
    <w:rsid w:val="001131D7"/>
    <w:rsid w:val="0011372E"/>
    <w:rsid w:val="00113C5A"/>
    <w:rsid w:val="00113CE0"/>
    <w:rsid w:val="00113DF0"/>
    <w:rsid w:val="00114DA8"/>
    <w:rsid w:val="001154B5"/>
    <w:rsid w:val="00115F5E"/>
    <w:rsid w:val="001164AD"/>
    <w:rsid w:val="00116615"/>
    <w:rsid w:val="00116840"/>
    <w:rsid w:val="001169CE"/>
    <w:rsid w:val="00116EE1"/>
    <w:rsid w:val="00117451"/>
    <w:rsid w:val="00121F0C"/>
    <w:rsid w:val="00121FD4"/>
    <w:rsid w:val="00122F86"/>
    <w:rsid w:val="00123739"/>
    <w:rsid w:val="0012395A"/>
    <w:rsid w:val="00124771"/>
    <w:rsid w:val="00125C0B"/>
    <w:rsid w:val="00125EE3"/>
    <w:rsid w:val="00125FA3"/>
    <w:rsid w:val="0012777E"/>
    <w:rsid w:val="00127C14"/>
    <w:rsid w:val="00131220"/>
    <w:rsid w:val="00131668"/>
    <w:rsid w:val="00132EA8"/>
    <w:rsid w:val="00133910"/>
    <w:rsid w:val="00134A37"/>
    <w:rsid w:val="00135C25"/>
    <w:rsid w:val="001365B8"/>
    <w:rsid w:val="00137AFF"/>
    <w:rsid w:val="00137B78"/>
    <w:rsid w:val="00140590"/>
    <w:rsid w:val="0014061E"/>
    <w:rsid w:val="001411BF"/>
    <w:rsid w:val="0014126F"/>
    <w:rsid w:val="001415BF"/>
    <w:rsid w:val="001424FE"/>
    <w:rsid w:val="001427DC"/>
    <w:rsid w:val="001474C2"/>
    <w:rsid w:val="001478FF"/>
    <w:rsid w:val="00150408"/>
    <w:rsid w:val="001507A6"/>
    <w:rsid w:val="00150A75"/>
    <w:rsid w:val="00152407"/>
    <w:rsid w:val="00153645"/>
    <w:rsid w:val="001538A9"/>
    <w:rsid w:val="00153BC4"/>
    <w:rsid w:val="00154124"/>
    <w:rsid w:val="0015496B"/>
    <w:rsid w:val="001557FB"/>
    <w:rsid w:val="00155E05"/>
    <w:rsid w:val="00157033"/>
    <w:rsid w:val="00157C08"/>
    <w:rsid w:val="00157D30"/>
    <w:rsid w:val="00157DB1"/>
    <w:rsid w:val="001601C9"/>
    <w:rsid w:val="001604FE"/>
    <w:rsid w:val="001608D2"/>
    <w:rsid w:val="00160AD5"/>
    <w:rsid w:val="00160F92"/>
    <w:rsid w:val="0016140F"/>
    <w:rsid w:val="00162145"/>
    <w:rsid w:val="00164C6A"/>
    <w:rsid w:val="0016577C"/>
    <w:rsid w:val="00165D4A"/>
    <w:rsid w:val="00166518"/>
    <w:rsid w:val="00167416"/>
    <w:rsid w:val="00171DDE"/>
    <w:rsid w:val="00171F9C"/>
    <w:rsid w:val="00174304"/>
    <w:rsid w:val="00174584"/>
    <w:rsid w:val="001749CC"/>
    <w:rsid w:val="0017581A"/>
    <w:rsid w:val="00176B87"/>
    <w:rsid w:val="00176DD1"/>
    <w:rsid w:val="001831CF"/>
    <w:rsid w:val="001835E2"/>
    <w:rsid w:val="00183D4F"/>
    <w:rsid w:val="00184D4E"/>
    <w:rsid w:val="00184EA8"/>
    <w:rsid w:val="001857E1"/>
    <w:rsid w:val="00186104"/>
    <w:rsid w:val="00191008"/>
    <w:rsid w:val="00192593"/>
    <w:rsid w:val="00193740"/>
    <w:rsid w:val="00194018"/>
    <w:rsid w:val="00194B04"/>
    <w:rsid w:val="00194E3B"/>
    <w:rsid w:val="0019738E"/>
    <w:rsid w:val="001A1BE4"/>
    <w:rsid w:val="001A244E"/>
    <w:rsid w:val="001A2B02"/>
    <w:rsid w:val="001A3686"/>
    <w:rsid w:val="001A3C53"/>
    <w:rsid w:val="001A53A5"/>
    <w:rsid w:val="001A63AD"/>
    <w:rsid w:val="001A66D7"/>
    <w:rsid w:val="001B1084"/>
    <w:rsid w:val="001B13DA"/>
    <w:rsid w:val="001B1E94"/>
    <w:rsid w:val="001B1E9D"/>
    <w:rsid w:val="001B221E"/>
    <w:rsid w:val="001B2B2C"/>
    <w:rsid w:val="001B3ED2"/>
    <w:rsid w:val="001B4B6F"/>
    <w:rsid w:val="001B5007"/>
    <w:rsid w:val="001B5897"/>
    <w:rsid w:val="001B5AB8"/>
    <w:rsid w:val="001B5C8E"/>
    <w:rsid w:val="001B6E57"/>
    <w:rsid w:val="001B7240"/>
    <w:rsid w:val="001B7B29"/>
    <w:rsid w:val="001B7BC2"/>
    <w:rsid w:val="001B7CB9"/>
    <w:rsid w:val="001B7D53"/>
    <w:rsid w:val="001C24EA"/>
    <w:rsid w:val="001C261D"/>
    <w:rsid w:val="001C422D"/>
    <w:rsid w:val="001C4401"/>
    <w:rsid w:val="001C48A4"/>
    <w:rsid w:val="001C5F42"/>
    <w:rsid w:val="001C65AF"/>
    <w:rsid w:val="001C697F"/>
    <w:rsid w:val="001C7EBF"/>
    <w:rsid w:val="001D01AD"/>
    <w:rsid w:val="001D0F13"/>
    <w:rsid w:val="001D1044"/>
    <w:rsid w:val="001D15B0"/>
    <w:rsid w:val="001D1714"/>
    <w:rsid w:val="001D45A2"/>
    <w:rsid w:val="001D6385"/>
    <w:rsid w:val="001D6AE1"/>
    <w:rsid w:val="001E0638"/>
    <w:rsid w:val="001E2456"/>
    <w:rsid w:val="001E2DC8"/>
    <w:rsid w:val="001E2EF7"/>
    <w:rsid w:val="001E38EE"/>
    <w:rsid w:val="001E4CDA"/>
    <w:rsid w:val="001E54CE"/>
    <w:rsid w:val="001E6432"/>
    <w:rsid w:val="001F120E"/>
    <w:rsid w:val="001F15E5"/>
    <w:rsid w:val="001F2006"/>
    <w:rsid w:val="001F35DB"/>
    <w:rsid w:val="001F386F"/>
    <w:rsid w:val="001F4E31"/>
    <w:rsid w:val="001F6590"/>
    <w:rsid w:val="001F6967"/>
    <w:rsid w:val="001F6D37"/>
    <w:rsid w:val="00200763"/>
    <w:rsid w:val="002007A2"/>
    <w:rsid w:val="002012C6"/>
    <w:rsid w:val="00201652"/>
    <w:rsid w:val="00201730"/>
    <w:rsid w:val="00202BF5"/>
    <w:rsid w:val="00202E17"/>
    <w:rsid w:val="0020389B"/>
    <w:rsid w:val="00204211"/>
    <w:rsid w:val="0020467B"/>
    <w:rsid w:val="00204E64"/>
    <w:rsid w:val="0020714B"/>
    <w:rsid w:val="0020749A"/>
    <w:rsid w:val="002121AA"/>
    <w:rsid w:val="002129B0"/>
    <w:rsid w:val="00213B0F"/>
    <w:rsid w:val="002144C4"/>
    <w:rsid w:val="00214EAB"/>
    <w:rsid w:val="0021506A"/>
    <w:rsid w:val="00215266"/>
    <w:rsid w:val="002159AA"/>
    <w:rsid w:val="00216CD8"/>
    <w:rsid w:val="002178ED"/>
    <w:rsid w:val="00220DF3"/>
    <w:rsid w:val="00220ED9"/>
    <w:rsid w:val="002210CF"/>
    <w:rsid w:val="002216BF"/>
    <w:rsid w:val="00221E2F"/>
    <w:rsid w:val="00221F9D"/>
    <w:rsid w:val="0022226D"/>
    <w:rsid w:val="0022427A"/>
    <w:rsid w:val="00224671"/>
    <w:rsid w:val="002246AF"/>
    <w:rsid w:val="0022550B"/>
    <w:rsid w:val="0022552C"/>
    <w:rsid w:val="00225BB2"/>
    <w:rsid w:val="00225D6C"/>
    <w:rsid w:val="00230193"/>
    <w:rsid w:val="00230963"/>
    <w:rsid w:val="00230E62"/>
    <w:rsid w:val="00233373"/>
    <w:rsid w:val="00236638"/>
    <w:rsid w:val="00236886"/>
    <w:rsid w:val="00237B2E"/>
    <w:rsid w:val="00237F78"/>
    <w:rsid w:val="0024006E"/>
    <w:rsid w:val="002401A5"/>
    <w:rsid w:val="00240E4D"/>
    <w:rsid w:val="00241330"/>
    <w:rsid w:val="00242A6E"/>
    <w:rsid w:val="00242D4C"/>
    <w:rsid w:val="0024347C"/>
    <w:rsid w:val="0024355E"/>
    <w:rsid w:val="002437FF"/>
    <w:rsid w:val="002439E8"/>
    <w:rsid w:val="0024431B"/>
    <w:rsid w:val="00244827"/>
    <w:rsid w:val="00245221"/>
    <w:rsid w:val="00246F60"/>
    <w:rsid w:val="00250621"/>
    <w:rsid w:val="0025175C"/>
    <w:rsid w:val="00251EAB"/>
    <w:rsid w:val="0025260F"/>
    <w:rsid w:val="002537D4"/>
    <w:rsid w:val="0025529A"/>
    <w:rsid w:val="00256220"/>
    <w:rsid w:val="002562B1"/>
    <w:rsid w:val="002568B6"/>
    <w:rsid w:val="002574C0"/>
    <w:rsid w:val="00260E9D"/>
    <w:rsid w:val="002636D4"/>
    <w:rsid w:val="00265ECD"/>
    <w:rsid w:val="0026656D"/>
    <w:rsid w:val="00267DD2"/>
    <w:rsid w:val="00267FE3"/>
    <w:rsid w:val="00271DE9"/>
    <w:rsid w:val="00272703"/>
    <w:rsid w:val="002730A7"/>
    <w:rsid w:val="00273C77"/>
    <w:rsid w:val="00274105"/>
    <w:rsid w:val="0027528C"/>
    <w:rsid w:val="002758CF"/>
    <w:rsid w:val="00275CF0"/>
    <w:rsid w:val="00275F06"/>
    <w:rsid w:val="0027690E"/>
    <w:rsid w:val="00276CD2"/>
    <w:rsid w:val="0027719A"/>
    <w:rsid w:val="0028050B"/>
    <w:rsid w:val="00281A55"/>
    <w:rsid w:val="00281F9F"/>
    <w:rsid w:val="00282260"/>
    <w:rsid w:val="0028259D"/>
    <w:rsid w:val="00283821"/>
    <w:rsid w:val="00283B4D"/>
    <w:rsid w:val="00284A67"/>
    <w:rsid w:val="00285067"/>
    <w:rsid w:val="00285357"/>
    <w:rsid w:val="00285B50"/>
    <w:rsid w:val="00285F17"/>
    <w:rsid w:val="00287D05"/>
    <w:rsid w:val="002904AF"/>
    <w:rsid w:val="0029070F"/>
    <w:rsid w:val="00290BBE"/>
    <w:rsid w:val="00292709"/>
    <w:rsid w:val="002930A1"/>
    <w:rsid w:val="0029329E"/>
    <w:rsid w:val="00293BBB"/>
    <w:rsid w:val="00294837"/>
    <w:rsid w:val="00294EE9"/>
    <w:rsid w:val="0029588E"/>
    <w:rsid w:val="002967AB"/>
    <w:rsid w:val="002A0524"/>
    <w:rsid w:val="002A23A2"/>
    <w:rsid w:val="002A2737"/>
    <w:rsid w:val="002A3C01"/>
    <w:rsid w:val="002A5D5D"/>
    <w:rsid w:val="002A60CD"/>
    <w:rsid w:val="002B06E0"/>
    <w:rsid w:val="002B1769"/>
    <w:rsid w:val="002B2DC4"/>
    <w:rsid w:val="002B36E3"/>
    <w:rsid w:val="002B4697"/>
    <w:rsid w:val="002B582F"/>
    <w:rsid w:val="002B6274"/>
    <w:rsid w:val="002B6AE4"/>
    <w:rsid w:val="002C03BF"/>
    <w:rsid w:val="002C0704"/>
    <w:rsid w:val="002C070B"/>
    <w:rsid w:val="002C09A3"/>
    <w:rsid w:val="002C0B00"/>
    <w:rsid w:val="002C1F89"/>
    <w:rsid w:val="002C2268"/>
    <w:rsid w:val="002C2350"/>
    <w:rsid w:val="002C23BD"/>
    <w:rsid w:val="002C2F27"/>
    <w:rsid w:val="002C586D"/>
    <w:rsid w:val="002C6562"/>
    <w:rsid w:val="002C6BD0"/>
    <w:rsid w:val="002C760D"/>
    <w:rsid w:val="002D0071"/>
    <w:rsid w:val="002D03EB"/>
    <w:rsid w:val="002D16F2"/>
    <w:rsid w:val="002D1E3D"/>
    <w:rsid w:val="002D1EC7"/>
    <w:rsid w:val="002D1F3C"/>
    <w:rsid w:val="002D2779"/>
    <w:rsid w:val="002D374A"/>
    <w:rsid w:val="002D3FDA"/>
    <w:rsid w:val="002D4DC7"/>
    <w:rsid w:val="002D636C"/>
    <w:rsid w:val="002D63A1"/>
    <w:rsid w:val="002D65AA"/>
    <w:rsid w:val="002D6803"/>
    <w:rsid w:val="002D6BEE"/>
    <w:rsid w:val="002D70D4"/>
    <w:rsid w:val="002D76D2"/>
    <w:rsid w:val="002E02A9"/>
    <w:rsid w:val="002E0568"/>
    <w:rsid w:val="002E1282"/>
    <w:rsid w:val="002E1541"/>
    <w:rsid w:val="002E2719"/>
    <w:rsid w:val="002E27B1"/>
    <w:rsid w:val="002E359A"/>
    <w:rsid w:val="002E3B61"/>
    <w:rsid w:val="002E4AAB"/>
    <w:rsid w:val="002E52D7"/>
    <w:rsid w:val="002F1F37"/>
    <w:rsid w:val="002F2BF0"/>
    <w:rsid w:val="002F2D7A"/>
    <w:rsid w:val="002F3349"/>
    <w:rsid w:val="002F36DB"/>
    <w:rsid w:val="002F3774"/>
    <w:rsid w:val="002F44FF"/>
    <w:rsid w:val="002F49FD"/>
    <w:rsid w:val="002F4F4D"/>
    <w:rsid w:val="002F53CB"/>
    <w:rsid w:val="002F6EF3"/>
    <w:rsid w:val="002F79D9"/>
    <w:rsid w:val="002F7FA7"/>
    <w:rsid w:val="003001BF"/>
    <w:rsid w:val="003013CD"/>
    <w:rsid w:val="00301480"/>
    <w:rsid w:val="00301515"/>
    <w:rsid w:val="00301A47"/>
    <w:rsid w:val="0030230A"/>
    <w:rsid w:val="003030A9"/>
    <w:rsid w:val="003043B3"/>
    <w:rsid w:val="00305834"/>
    <w:rsid w:val="0030642D"/>
    <w:rsid w:val="00306790"/>
    <w:rsid w:val="00306871"/>
    <w:rsid w:val="00306CC0"/>
    <w:rsid w:val="00306D41"/>
    <w:rsid w:val="00306F1D"/>
    <w:rsid w:val="0031178D"/>
    <w:rsid w:val="00311CA2"/>
    <w:rsid w:val="00312B19"/>
    <w:rsid w:val="0031301F"/>
    <w:rsid w:val="00314728"/>
    <w:rsid w:val="003204CD"/>
    <w:rsid w:val="00320535"/>
    <w:rsid w:val="00320870"/>
    <w:rsid w:val="003219ED"/>
    <w:rsid w:val="00321A17"/>
    <w:rsid w:val="0032202A"/>
    <w:rsid w:val="003220F0"/>
    <w:rsid w:val="00323A0B"/>
    <w:rsid w:val="00323CF7"/>
    <w:rsid w:val="00323DC3"/>
    <w:rsid w:val="003248FB"/>
    <w:rsid w:val="0033094B"/>
    <w:rsid w:val="00332353"/>
    <w:rsid w:val="00332DAB"/>
    <w:rsid w:val="003337DD"/>
    <w:rsid w:val="003340C2"/>
    <w:rsid w:val="00335818"/>
    <w:rsid w:val="00335F12"/>
    <w:rsid w:val="00336CCC"/>
    <w:rsid w:val="00336D84"/>
    <w:rsid w:val="00336FC0"/>
    <w:rsid w:val="00337B0F"/>
    <w:rsid w:val="00337F50"/>
    <w:rsid w:val="00337FBD"/>
    <w:rsid w:val="00340471"/>
    <w:rsid w:val="00340985"/>
    <w:rsid w:val="00342234"/>
    <w:rsid w:val="00343755"/>
    <w:rsid w:val="00343771"/>
    <w:rsid w:val="00345466"/>
    <w:rsid w:val="00345867"/>
    <w:rsid w:val="00345C9B"/>
    <w:rsid w:val="003462C1"/>
    <w:rsid w:val="00346BBC"/>
    <w:rsid w:val="0035000B"/>
    <w:rsid w:val="00350ED7"/>
    <w:rsid w:val="003514D6"/>
    <w:rsid w:val="003523C8"/>
    <w:rsid w:val="00352A2D"/>
    <w:rsid w:val="00352EF9"/>
    <w:rsid w:val="003537B2"/>
    <w:rsid w:val="00353C34"/>
    <w:rsid w:val="003541CD"/>
    <w:rsid w:val="003548C3"/>
    <w:rsid w:val="00355009"/>
    <w:rsid w:val="0035526D"/>
    <w:rsid w:val="00355A4E"/>
    <w:rsid w:val="003571C3"/>
    <w:rsid w:val="00360252"/>
    <w:rsid w:val="003603B8"/>
    <w:rsid w:val="003629D6"/>
    <w:rsid w:val="00363544"/>
    <w:rsid w:val="00363901"/>
    <w:rsid w:val="00364800"/>
    <w:rsid w:val="00365139"/>
    <w:rsid w:val="00365B43"/>
    <w:rsid w:val="003660B2"/>
    <w:rsid w:val="0036611E"/>
    <w:rsid w:val="00366C43"/>
    <w:rsid w:val="00366EEA"/>
    <w:rsid w:val="00370A62"/>
    <w:rsid w:val="00370FF9"/>
    <w:rsid w:val="00371E0A"/>
    <w:rsid w:val="00371F3A"/>
    <w:rsid w:val="00373106"/>
    <w:rsid w:val="00373271"/>
    <w:rsid w:val="00374181"/>
    <w:rsid w:val="00374F00"/>
    <w:rsid w:val="0037609E"/>
    <w:rsid w:val="00381949"/>
    <w:rsid w:val="00381972"/>
    <w:rsid w:val="00383054"/>
    <w:rsid w:val="00383179"/>
    <w:rsid w:val="003836B4"/>
    <w:rsid w:val="003848D8"/>
    <w:rsid w:val="00392039"/>
    <w:rsid w:val="003966CE"/>
    <w:rsid w:val="00396702"/>
    <w:rsid w:val="00396865"/>
    <w:rsid w:val="00397C92"/>
    <w:rsid w:val="003A0018"/>
    <w:rsid w:val="003A0610"/>
    <w:rsid w:val="003A0615"/>
    <w:rsid w:val="003A090C"/>
    <w:rsid w:val="003A0EFF"/>
    <w:rsid w:val="003A154A"/>
    <w:rsid w:val="003A15F6"/>
    <w:rsid w:val="003A2793"/>
    <w:rsid w:val="003A280A"/>
    <w:rsid w:val="003A2D51"/>
    <w:rsid w:val="003A3436"/>
    <w:rsid w:val="003A3F4A"/>
    <w:rsid w:val="003A5EF2"/>
    <w:rsid w:val="003A6E7F"/>
    <w:rsid w:val="003A7645"/>
    <w:rsid w:val="003B013E"/>
    <w:rsid w:val="003B09F5"/>
    <w:rsid w:val="003B0A7B"/>
    <w:rsid w:val="003B4BA7"/>
    <w:rsid w:val="003B52FA"/>
    <w:rsid w:val="003B55F0"/>
    <w:rsid w:val="003B77A9"/>
    <w:rsid w:val="003C00A5"/>
    <w:rsid w:val="003C06E2"/>
    <w:rsid w:val="003C15E2"/>
    <w:rsid w:val="003C2414"/>
    <w:rsid w:val="003C2F3A"/>
    <w:rsid w:val="003C3C05"/>
    <w:rsid w:val="003C4077"/>
    <w:rsid w:val="003C4185"/>
    <w:rsid w:val="003C4750"/>
    <w:rsid w:val="003C6E2A"/>
    <w:rsid w:val="003C7599"/>
    <w:rsid w:val="003D00F0"/>
    <w:rsid w:val="003D165E"/>
    <w:rsid w:val="003D1C43"/>
    <w:rsid w:val="003D30B2"/>
    <w:rsid w:val="003D48ED"/>
    <w:rsid w:val="003D4C05"/>
    <w:rsid w:val="003D61A2"/>
    <w:rsid w:val="003D722A"/>
    <w:rsid w:val="003E026F"/>
    <w:rsid w:val="003E04D1"/>
    <w:rsid w:val="003E0B6F"/>
    <w:rsid w:val="003E22D3"/>
    <w:rsid w:val="003E3874"/>
    <w:rsid w:val="003E46FC"/>
    <w:rsid w:val="003E4BB8"/>
    <w:rsid w:val="003E5738"/>
    <w:rsid w:val="003E5E16"/>
    <w:rsid w:val="003E6022"/>
    <w:rsid w:val="003E64F7"/>
    <w:rsid w:val="003E7CCB"/>
    <w:rsid w:val="003F03F5"/>
    <w:rsid w:val="003F1229"/>
    <w:rsid w:val="003F271D"/>
    <w:rsid w:val="003F2CE1"/>
    <w:rsid w:val="003F2D9A"/>
    <w:rsid w:val="003F5527"/>
    <w:rsid w:val="003F7A38"/>
    <w:rsid w:val="0040100A"/>
    <w:rsid w:val="00402670"/>
    <w:rsid w:val="00405DF6"/>
    <w:rsid w:val="004100E3"/>
    <w:rsid w:val="00410290"/>
    <w:rsid w:val="0041172D"/>
    <w:rsid w:val="0041172E"/>
    <w:rsid w:val="004137AA"/>
    <w:rsid w:val="00413DEA"/>
    <w:rsid w:val="00415C0F"/>
    <w:rsid w:val="00415C5E"/>
    <w:rsid w:val="00415DAA"/>
    <w:rsid w:val="004163C9"/>
    <w:rsid w:val="00417501"/>
    <w:rsid w:val="00417C06"/>
    <w:rsid w:val="00417EA3"/>
    <w:rsid w:val="00420F9D"/>
    <w:rsid w:val="00422A52"/>
    <w:rsid w:val="00423670"/>
    <w:rsid w:val="00423BB4"/>
    <w:rsid w:val="00424123"/>
    <w:rsid w:val="004258E4"/>
    <w:rsid w:val="00427654"/>
    <w:rsid w:val="0043006D"/>
    <w:rsid w:val="0043067E"/>
    <w:rsid w:val="004311DC"/>
    <w:rsid w:val="00431649"/>
    <w:rsid w:val="00432268"/>
    <w:rsid w:val="00432749"/>
    <w:rsid w:val="00432EDA"/>
    <w:rsid w:val="0043356D"/>
    <w:rsid w:val="00434941"/>
    <w:rsid w:val="00434A7E"/>
    <w:rsid w:val="00435839"/>
    <w:rsid w:val="00436880"/>
    <w:rsid w:val="00437252"/>
    <w:rsid w:val="004372C0"/>
    <w:rsid w:val="00437DA9"/>
    <w:rsid w:val="0044086F"/>
    <w:rsid w:val="00442E83"/>
    <w:rsid w:val="004434F0"/>
    <w:rsid w:val="004440B8"/>
    <w:rsid w:val="00444F4C"/>
    <w:rsid w:val="0044536E"/>
    <w:rsid w:val="00446AF8"/>
    <w:rsid w:val="004500C2"/>
    <w:rsid w:val="00450D3C"/>
    <w:rsid w:val="0045108F"/>
    <w:rsid w:val="00451136"/>
    <w:rsid w:val="00451A21"/>
    <w:rsid w:val="00451C9E"/>
    <w:rsid w:val="00451DFA"/>
    <w:rsid w:val="00451FE1"/>
    <w:rsid w:val="0045392A"/>
    <w:rsid w:val="00454242"/>
    <w:rsid w:val="00454EA9"/>
    <w:rsid w:val="004562F9"/>
    <w:rsid w:val="004614A2"/>
    <w:rsid w:val="00461595"/>
    <w:rsid w:val="0046174D"/>
    <w:rsid w:val="00461ABA"/>
    <w:rsid w:val="00461FA7"/>
    <w:rsid w:val="004634DA"/>
    <w:rsid w:val="004641B4"/>
    <w:rsid w:val="004647BA"/>
    <w:rsid w:val="0046767E"/>
    <w:rsid w:val="00470518"/>
    <w:rsid w:val="004708BB"/>
    <w:rsid w:val="004709E5"/>
    <w:rsid w:val="00471F9A"/>
    <w:rsid w:val="004726AF"/>
    <w:rsid w:val="00472AB6"/>
    <w:rsid w:val="00473675"/>
    <w:rsid w:val="004746EF"/>
    <w:rsid w:val="004774EC"/>
    <w:rsid w:val="00481317"/>
    <w:rsid w:val="004825A5"/>
    <w:rsid w:val="00484B14"/>
    <w:rsid w:val="00484CE8"/>
    <w:rsid w:val="0048503F"/>
    <w:rsid w:val="0048595A"/>
    <w:rsid w:val="004871DD"/>
    <w:rsid w:val="00487236"/>
    <w:rsid w:val="00487C9B"/>
    <w:rsid w:val="00487E3E"/>
    <w:rsid w:val="00487E42"/>
    <w:rsid w:val="00490138"/>
    <w:rsid w:val="0049016B"/>
    <w:rsid w:val="004908DA"/>
    <w:rsid w:val="0049301E"/>
    <w:rsid w:val="004961F3"/>
    <w:rsid w:val="00496443"/>
    <w:rsid w:val="004969B7"/>
    <w:rsid w:val="004A011B"/>
    <w:rsid w:val="004A0AE6"/>
    <w:rsid w:val="004A109B"/>
    <w:rsid w:val="004A1D72"/>
    <w:rsid w:val="004A26AB"/>
    <w:rsid w:val="004A37F1"/>
    <w:rsid w:val="004A5B0C"/>
    <w:rsid w:val="004A5BBB"/>
    <w:rsid w:val="004A5F4D"/>
    <w:rsid w:val="004A7BE9"/>
    <w:rsid w:val="004A7D23"/>
    <w:rsid w:val="004A7E64"/>
    <w:rsid w:val="004B03A4"/>
    <w:rsid w:val="004B0CCF"/>
    <w:rsid w:val="004B1208"/>
    <w:rsid w:val="004B3DB5"/>
    <w:rsid w:val="004B627A"/>
    <w:rsid w:val="004B6607"/>
    <w:rsid w:val="004C021F"/>
    <w:rsid w:val="004C05A9"/>
    <w:rsid w:val="004C0B6B"/>
    <w:rsid w:val="004C0D43"/>
    <w:rsid w:val="004C1A0A"/>
    <w:rsid w:val="004C1D33"/>
    <w:rsid w:val="004C1F6E"/>
    <w:rsid w:val="004C2191"/>
    <w:rsid w:val="004C2687"/>
    <w:rsid w:val="004C337B"/>
    <w:rsid w:val="004C37CA"/>
    <w:rsid w:val="004C3D02"/>
    <w:rsid w:val="004C3F04"/>
    <w:rsid w:val="004C43AB"/>
    <w:rsid w:val="004C50C8"/>
    <w:rsid w:val="004C6025"/>
    <w:rsid w:val="004C6FF4"/>
    <w:rsid w:val="004C7198"/>
    <w:rsid w:val="004D0FD2"/>
    <w:rsid w:val="004D14EC"/>
    <w:rsid w:val="004D1696"/>
    <w:rsid w:val="004D5D8A"/>
    <w:rsid w:val="004D75F8"/>
    <w:rsid w:val="004D7B95"/>
    <w:rsid w:val="004E04A5"/>
    <w:rsid w:val="004E0539"/>
    <w:rsid w:val="004E0872"/>
    <w:rsid w:val="004E1059"/>
    <w:rsid w:val="004E24B2"/>
    <w:rsid w:val="004E2686"/>
    <w:rsid w:val="004E2900"/>
    <w:rsid w:val="004E2FFE"/>
    <w:rsid w:val="004E34C2"/>
    <w:rsid w:val="004E3AE2"/>
    <w:rsid w:val="004E5A5A"/>
    <w:rsid w:val="004E5D8F"/>
    <w:rsid w:val="004E5F2D"/>
    <w:rsid w:val="004E65D3"/>
    <w:rsid w:val="004E67A3"/>
    <w:rsid w:val="004E742A"/>
    <w:rsid w:val="004E793C"/>
    <w:rsid w:val="004F21F0"/>
    <w:rsid w:val="004F251E"/>
    <w:rsid w:val="004F2CD7"/>
    <w:rsid w:val="004F42FF"/>
    <w:rsid w:val="004F46A7"/>
    <w:rsid w:val="004F4972"/>
    <w:rsid w:val="004F5696"/>
    <w:rsid w:val="004F57C4"/>
    <w:rsid w:val="004F59AA"/>
    <w:rsid w:val="004F5BC6"/>
    <w:rsid w:val="004F6430"/>
    <w:rsid w:val="004F6A4C"/>
    <w:rsid w:val="004F6E91"/>
    <w:rsid w:val="00501486"/>
    <w:rsid w:val="00502FBD"/>
    <w:rsid w:val="0050504D"/>
    <w:rsid w:val="005050C1"/>
    <w:rsid w:val="00505986"/>
    <w:rsid w:val="00505B44"/>
    <w:rsid w:val="005065DB"/>
    <w:rsid w:val="00506DC9"/>
    <w:rsid w:val="00507338"/>
    <w:rsid w:val="00511E54"/>
    <w:rsid w:val="00511FFF"/>
    <w:rsid w:val="005123D4"/>
    <w:rsid w:val="005124A4"/>
    <w:rsid w:val="00512BFF"/>
    <w:rsid w:val="0051308D"/>
    <w:rsid w:val="00513099"/>
    <w:rsid w:val="005132E7"/>
    <w:rsid w:val="00513A3E"/>
    <w:rsid w:val="005140C5"/>
    <w:rsid w:val="00514228"/>
    <w:rsid w:val="00515FD0"/>
    <w:rsid w:val="00516343"/>
    <w:rsid w:val="005176EA"/>
    <w:rsid w:val="00517F1B"/>
    <w:rsid w:val="00522B09"/>
    <w:rsid w:val="00522F27"/>
    <w:rsid w:val="0052515E"/>
    <w:rsid w:val="00525D8C"/>
    <w:rsid w:val="00527F9C"/>
    <w:rsid w:val="0053320D"/>
    <w:rsid w:val="00533CEA"/>
    <w:rsid w:val="00534B60"/>
    <w:rsid w:val="00535029"/>
    <w:rsid w:val="00535A3A"/>
    <w:rsid w:val="00536C98"/>
    <w:rsid w:val="00536C9E"/>
    <w:rsid w:val="00536CA6"/>
    <w:rsid w:val="00537088"/>
    <w:rsid w:val="00543244"/>
    <w:rsid w:val="00543359"/>
    <w:rsid w:val="00545075"/>
    <w:rsid w:val="005455A0"/>
    <w:rsid w:val="00546CE3"/>
    <w:rsid w:val="00547CE2"/>
    <w:rsid w:val="005502D0"/>
    <w:rsid w:val="005503B1"/>
    <w:rsid w:val="00550624"/>
    <w:rsid w:val="005510DA"/>
    <w:rsid w:val="00551E33"/>
    <w:rsid w:val="00553E5D"/>
    <w:rsid w:val="00553EAE"/>
    <w:rsid w:val="005545E6"/>
    <w:rsid w:val="00554E64"/>
    <w:rsid w:val="00555B3B"/>
    <w:rsid w:val="00555BC6"/>
    <w:rsid w:val="00557419"/>
    <w:rsid w:val="00557551"/>
    <w:rsid w:val="00557C26"/>
    <w:rsid w:val="00560C21"/>
    <w:rsid w:val="00560DF9"/>
    <w:rsid w:val="00561D52"/>
    <w:rsid w:val="00561FC4"/>
    <w:rsid w:val="00562BD5"/>
    <w:rsid w:val="00563069"/>
    <w:rsid w:val="00565A01"/>
    <w:rsid w:val="00565CF3"/>
    <w:rsid w:val="00570637"/>
    <w:rsid w:val="00570C06"/>
    <w:rsid w:val="00573BEA"/>
    <w:rsid w:val="005744D5"/>
    <w:rsid w:val="005752EF"/>
    <w:rsid w:val="00575E11"/>
    <w:rsid w:val="00576895"/>
    <w:rsid w:val="005770F6"/>
    <w:rsid w:val="005829D2"/>
    <w:rsid w:val="00583352"/>
    <w:rsid w:val="0058357D"/>
    <w:rsid w:val="0058416F"/>
    <w:rsid w:val="00584648"/>
    <w:rsid w:val="00584FBA"/>
    <w:rsid w:val="00584FD2"/>
    <w:rsid w:val="005863B7"/>
    <w:rsid w:val="00590168"/>
    <w:rsid w:val="005922E0"/>
    <w:rsid w:val="005940E0"/>
    <w:rsid w:val="005941D6"/>
    <w:rsid w:val="005951B4"/>
    <w:rsid w:val="00595292"/>
    <w:rsid w:val="00596821"/>
    <w:rsid w:val="00596CE5"/>
    <w:rsid w:val="00597854"/>
    <w:rsid w:val="005A08B1"/>
    <w:rsid w:val="005A1732"/>
    <w:rsid w:val="005A2109"/>
    <w:rsid w:val="005A3DBE"/>
    <w:rsid w:val="005A5BDF"/>
    <w:rsid w:val="005A5EEA"/>
    <w:rsid w:val="005A699B"/>
    <w:rsid w:val="005A6B8D"/>
    <w:rsid w:val="005A788A"/>
    <w:rsid w:val="005B0139"/>
    <w:rsid w:val="005B0732"/>
    <w:rsid w:val="005B19D7"/>
    <w:rsid w:val="005B1F99"/>
    <w:rsid w:val="005B25FA"/>
    <w:rsid w:val="005B2E05"/>
    <w:rsid w:val="005B343A"/>
    <w:rsid w:val="005B37A2"/>
    <w:rsid w:val="005B3926"/>
    <w:rsid w:val="005B46AF"/>
    <w:rsid w:val="005B4AD5"/>
    <w:rsid w:val="005B5663"/>
    <w:rsid w:val="005B5E9D"/>
    <w:rsid w:val="005C4031"/>
    <w:rsid w:val="005C4A41"/>
    <w:rsid w:val="005C547E"/>
    <w:rsid w:val="005C5C72"/>
    <w:rsid w:val="005C5D1D"/>
    <w:rsid w:val="005C65F3"/>
    <w:rsid w:val="005C6890"/>
    <w:rsid w:val="005C69A4"/>
    <w:rsid w:val="005C710A"/>
    <w:rsid w:val="005D087B"/>
    <w:rsid w:val="005D1352"/>
    <w:rsid w:val="005D150C"/>
    <w:rsid w:val="005D207A"/>
    <w:rsid w:val="005D21B0"/>
    <w:rsid w:val="005D21E7"/>
    <w:rsid w:val="005D302D"/>
    <w:rsid w:val="005D416F"/>
    <w:rsid w:val="005D4D40"/>
    <w:rsid w:val="005D4ECA"/>
    <w:rsid w:val="005D5495"/>
    <w:rsid w:val="005E07D1"/>
    <w:rsid w:val="005E0CA0"/>
    <w:rsid w:val="005E0D09"/>
    <w:rsid w:val="005E1176"/>
    <w:rsid w:val="005E185E"/>
    <w:rsid w:val="005E3449"/>
    <w:rsid w:val="005E528B"/>
    <w:rsid w:val="005E55C1"/>
    <w:rsid w:val="005E5732"/>
    <w:rsid w:val="005E5F94"/>
    <w:rsid w:val="005E6227"/>
    <w:rsid w:val="005E6A78"/>
    <w:rsid w:val="005E744D"/>
    <w:rsid w:val="005E78FD"/>
    <w:rsid w:val="005F31CB"/>
    <w:rsid w:val="005F3A81"/>
    <w:rsid w:val="005F474B"/>
    <w:rsid w:val="005F5896"/>
    <w:rsid w:val="005F5C8C"/>
    <w:rsid w:val="005F61D9"/>
    <w:rsid w:val="005F68A9"/>
    <w:rsid w:val="005F7AC5"/>
    <w:rsid w:val="006012AD"/>
    <w:rsid w:val="006014A7"/>
    <w:rsid w:val="00601C06"/>
    <w:rsid w:val="00601D0C"/>
    <w:rsid w:val="0060250C"/>
    <w:rsid w:val="00602D39"/>
    <w:rsid w:val="00602DE2"/>
    <w:rsid w:val="00603BAB"/>
    <w:rsid w:val="00604E4D"/>
    <w:rsid w:val="006057D9"/>
    <w:rsid w:val="0060606D"/>
    <w:rsid w:val="006065C7"/>
    <w:rsid w:val="00606CB3"/>
    <w:rsid w:val="006078AC"/>
    <w:rsid w:val="00607E24"/>
    <w:rsid w:val="006110EE"/>
    <w:rsid w:val="00611186"/>
    <w:rsid w:val="00612322"/>
    <w:rsid w:val="006125CB"/>
    <w:rsid w:val="006126DB"/>
    <w:rsid w:val="006129B9"/>
    <w:rsid w:val="006139FD"/>
    <w:rsid w:val="00613D08"/>
    <w:rsid w:val="00613F8F"/>
    <w:rsid w:val="006149CE"/>
    <w:rsid w:val="00614C0E"/>
    <w:rsid w:val="00615980"/>
    <w:rsid w:val="00616DAE"/>
    <w:rsid w:val="00617FAB"/>
    <w:rsid w:val="0062003F"/>
    <w:rsid w:val="00620E1C"/>
    <w:rsid w:val="00621F66"/>
    <w:rsid w:val="00621F8E"/>
    <w:rsid w:val="00622E22"/>
    <w:rsid w:val="0062328A"/>
    <w:rsid w:val="00623FBA"/>
    <w:rsid w:val="006244F2"/>
    <w:rsid w:val="00624FE7"/>
    <w:rsid w:val="006255BD"/>
    <w:rsid w:val="00625AD8"/>
    <w:rsid w:val="00625B1E"/>
    <w:rsid w:val="006261E3"/>
    <w:rsid w:val="00626E5B"/>
    <w:rsid w:val="00626EF8"/>
    <w:rsid w:val="0062734D"/>
    <w:rsid w:val="006275EA"/>
    <w:rsid w:val="00630274"/>
    <w:rsid w:val="00630B96"/>
    <w:rsid w:val="00631480"/>
    <w:rsid w:val="00631E4E"/>
    <w:rsid w:val="00632C55"/>
    <w:rsid w:val="00633721"/>
    <w:rsid w:val="00634592"/>
    <w:rsid w:val="00634AA9"/>
    <w:rsid w:val="00634E62"/>
    <w:rsid w:val="00636BFB"/>
    <w:rsid w:val="006372A1"/>
    <w:rsid w:val="00640195"/>
    <w:rsid w:val="0064222F"/>
    <w:rsid w:val="00643736"/>
    <w:rsid w:val="00644BD5"/>
    <w:rsid w:val="00646D93"/>
    <w:rsid w:val="00646E33"/>
    <w:rsid w:val="00647469"/>
    <w:rsid w:val="00647AF5"/>
    <w:rsid w:val="006505F0"/>
    <w:rsid w:val="0065094F"/>
    <w:rsid w:val="00652C97"/>
    <w:rsid w:val="00653DE1"/>
    <w:rsid w:val="00655A88"/>
    <w:rsid w:val="00657A37"/>
    <w:rsid w:val="00660C27"/>
    <w:rsid w:val="00662D33"/>
    <w:rsid w:val="0066371E"/>
    <w:rsid w:val="00664A94"/>
    <w:rsid w:val="00666CEA"/>
    <w:rsid w:val="0067030F"/>
    <w:rsid w:val="00670E07"/>
    <w:rsid w:val="0067311A"/>
    <w:rsid w:val="0067352C"/>
    <w:rsid w:val="00673673"/>
    <w:rsid w:val="006738AB"/>
    <w:rsid w:val="006743EA"/>
    <w:rsid w:val="00674771"/>
    <w:rsid w:val="006754AE"/>
    <w:rsid w:val="006755A2"/>
    <w:rsid w:val="00675C10"/>
    <w:rsid w:val="0067611A"/>
    <w:rsid w:val="006762BB"/>
    <w:rsid w:val="006769B9"/>
    <w:rsid w:val="00677AE5"/>
    <w:rsid w:val="00680964"/>
    <w:rsid w:val="00680EE0"/>
    <w:rsid w:val="00681F9C"/>
    <w:rsid w:val="006826F6"/>
    <w:rsid w:val="00683139"/>
    <w:rsid w:val="006847B9"/>
    <w:rsid w:val="00684FD0"/>
    <w:rsid w:val="00685381"/>
    <w:rsid w:val="00685BCA"/>
    <w:rsid w:val="00685F30"/>
    <w:rsid w:val="00686E87"/>
    <w:rsid w:val="006873A9"/>
    <w:rsid w:val="00691DA9"/>
    <w:rsid w:val="006927B9"/>
    <w:rsid w:val="00692B81"/>
    <w:rsid w:val="00692F06"/>
    <w:rsid w:val="0069349F"/>
    <w:rsid w:val="0069454C"/>
    <w:rsid w:val="006946F1"/>
    <w:rsid w:val="006947A5"/>
    <w:rsid w:val="00695127"/>
    <w:rsid w:val="006952FE"/>
    <w:rsid w:val="00696E47"/>
    <w:rsid w:val="0069742C"/>
    <w:rsid w:val="006A0431"/>
    <w:rsid w:val="006A1226"/>
    <w:rsid w:val="006A26D3"/>
    <w:rsid w:val="006A3A69"/>
    <w:rsid w:val="006A3A70"/>
    <w:rsid w:val="006A4354"/>
    <w:rsid w:val="006A454C"/>
    <w:rsid w:val="006A4641"/>
    <w:rsid w:val="006A65A0"/>
    <w:rsid w:val="006A6D70"/>
    <w:rsid w:val="006A6DA3"/>
    <w:rsid w:val="006A75C6"/>
    <w:rsid w:val="006A7626"/>
    <w:rsid w:val="006B1D09"/>
    <w:rsid w:val="006B1D45"/>
    <w:rsid w:val="006B2984"/>
    <w:rsid w:val="006B41A0"/>
    <w:rsid w:val="006B4807"/>
    <w:rsid w:val="006B48D4"/>
    <w:rsid w:val="006B50E3"/>
    <w:rsid w:val="006B53B0"/>
    <w:rsid w:val="006B5779"/>
    <w:rsid w:val="006B57A1"/>
    <w:rsid w:val="006B6EA7"/>
    <w:rsid w:val="006B7E4F"/>
    <w:rsid w:val="006C0014"/>
    <w:rsid w:val="006C0484"/>
    <w:rsid w:val="006C04C4"/>
    <w:rsid w:val="006C0A5B"/>
    <w:rsid w:val="006C26FB"/>
    <w:rsid w:val="006C2BA7"/>
    <w:rsid w:val="006C2CCD"/>
    <w:rsid w:val="006C33DB"/>
    <w:rsid w:val="006C51FD"/>
    <w:rsid w:val="006C77B6"/>
    <w:rsid w:val="006C7A1D"/>
    <w:rsid w:val="006D04D3"/>
    <w:rsid w:val="006D1CC0"/>
    <w:rsid w:val="006D1E12"/>
    <w:rsid w:val="006D3F2C"/>
    <w:rsid w:val="006D46EE"/>
    <w:rsid w:val="006D668A"/>
    <w:rsid w:val="006D6A20"/>
    <w:rsid w:val="006D7E66"/>
    <w:rsid w:val="006E19F7"/>
    <w:rsid w:val="006E30C7"/>
    <w:rsid w:val="006E32A8"/>
    <w:rsid w:val="006E35D2"/>
    <w:rsid w:val="006E38E4"/>
    <w:rsid w:val="006E3BC8"/>
    <w:rsid w:val="006E51E3"/>
    <w:rsid w:val="006E5892"/>
    <w:rsid w:val="006E58B3"/>
    <w:rsid w:val="006F0360"/>
    <w:rsid w:val="006F1A1F"/>
    <w:rsid w:val="006F1D41"/>
    <w:rsid w:val="006F2F0A"/>
    <w:rsid w:val="006F39E4"/>
    <w:rsid w:val="006F43EB"/>
    <w:rsid w:val="006F4565"/>
    <w:rsid w:val="006F4C60"/>
    <w:rsid w:val="007010C5"/>
    <w:rsid w:val="00701464"/>
    <w:rsid w:val="00702843"/>
    <w:rsid w:val="00702A3C"/>
    <w:rsid w:val="007038AC"/>
    <w:rsid w:val="00704680"/>
    <w:rsid w:val="007049D6"/>
    <w:rsid w:val="00704B0C"/>
    <w:rsid w:val="00705092"/>
    <w:rsid w:val="007054D8"/>
    <w:rsid w:val="007065D9"/>
    <w:rsid w:val="00706D3C"/>
    <w:rsid w:val="00707588"/>
    <w:rsid w:val="007106D6"/>
    <w:rsid w:val="007126BB"/>
    <w:rsid w:val="00712912"/>
    <w:rsid w:val="007131F5"/>
    <w:rsid w:val="00714901"/>
    <w:rsid w:val="00714D18"/>
    <w:rsid w:val="007151A3"/>
    <w:rsid w:val="00715795"/>
    <w:rsid w:val="00715D43"/>
    <w:rsid w:val="007160AD"/>
    <w:rsid w:val="0071610A"/>
    <w:rsid w:val="00716285"/>
    <w:rsid w:val="0071704F"/>
    <w:rsid w:val="00720CA1"/>
    <w:rsid w:val="00720F86"/>
    <w:rsid w:val="00722185"/>
    <w:rsid w:val="00723C45"/>
    <w:rsid w:val="00724374"/>
    <w:rsid w:val="007244F3"/>
    <w:rsid w:val="0072568B"/>
    <w:rsid w:val="00725C99"/>
    <w:rsid w:val="00727522"/>
    <w:rsid w:val="00727F1E"/>
    <w:rsid w:val="007310DA"/>
    <w:rsid w:val="007323DB"/>
    <w:rsid w:val="0073465F"/>
    <w:rsid w:val="007347FC"/>
    <w:rsid w:val="007364EC"/>
    <w:rsid w:val="007371A3"/>
    <w:rsid w:val="007407D4"/>
    <w:rsid w:val="00741500"/>
    <w:rsid w:val="00741DA3"/>
    <w:rsid w:val="00742232"/>
    <w:rsid w:val="0074289E"/>
    <w:rsid w:val="00743DFE"/>
    <w:rsid w:val="00744244"/>
    <w:rsid w:val="007445A2"/>
    <w:rsid w:val="007449BA"/>
    <w:rsid w:val="00745CC8"/>
    <w:rsid w:val="00750049"/>
    <w:rsid w:val="00750173"/>
    <w:rsid w:val="00750D0C"/>
    <w:rsid w:val="007510B8"/>
    <w:rsid w:val="00751206"/>
    <w:rsid w:val="00751E4E"/>
    <w:rsid w:val="00753D57"/>
    <w:rsid w:val="00754BF8"/>
    <w:rsid w:val="00755658"/>
    <w:rsid w:val="00755B06"/>
    <w:rsid w:val="007573B8"/>
    <w:rsid w:val="00757B98"/>
    <w:rsid w:val="007606C9"/>
    <w:rsid w:val="00761E38"/>
    <w:rsid w:val="00763FE0"/>
    <w:rsid w:val="00766C1A"/>
    <w:rsid w:val="00766ECD"/>
    <w:rsid w:val="00770C10"/>
    <w:rsid w:val="00770F85"/>
    <w:rsid w:val="00771B3B"/>
    <w:rsid w:val="007731DC"/>
    <w:rsid w:val="00773BE0"/>
    <w:rsid w:val="00773CC0"/>
    <w:rsid w:val="0077428F"/>
    <w:rsid w:val="00774C42"/>
    <w:rsid w:val="00774EC7"/>
    <w:rsid w:val="0077549D"/>
    <w:rsid w:val="00776AA1"/>
    <w:rsid w:val="00777EE6"/>
    <w:rsid w:val="00781C20"/>
    <w:rsid w:val="00782626"/>
    <w:rsid w:val="00783D6B"/>
    <w:rsid w:val="00783EF3"/>
    <w:rsid w:val="007850EA"/>
    <w:rsid w:val="007863D2"/>
    <w:rsid w:val="007873C6"/>
    <w:rsid w:val="007875E3"/>
    <w:rsid w:val="00787DD0"/>
    <w:rsid w:val="0079031A"/>
    <w:rsid w:val="0079067F"/>
    <w:rsid w:val="00791718"/>
    <w:rsid w:val="00791FF2"/>
    <w:rsid w:val="007929BA"/>
    <w:rsid w:val="00793914"/>
    <w:rsid w:val="0079443F"/>
    <w:rsid w:val="007947BF"/>
    <w:rsid w:val="00796EBD"/>
    <w:rsid w:val="00796F98"/>
    <w:rsid w:val="00797A6F"/>
    <w:rsid w:val="00797E70"/>
    <w:rsid w:val="007A077A"/>
    <w:rsid w:val="007A2824"/>
    <w:rsid w:val="007A2EE3"/>
    <w:rsid w:val="007A4603"/>
    <w:rsid w:val="007A50FA"/>
    <w:rsid w:val="007A5DA6"/>
    <w:rsid w:val="007A7159"/>
    <w:rsid w:val="007A7ED4"/>
    <w:rsid w:val="007B0047"/>
    <w:rsid w:val="007B027C"/>
    <w:rsid w:val="007B0458"/>
    <w:rsid w:val="007B0477"/>
    <w:rsid w:val="007B096A"/>
    <w:rsid w:val="007B0E4E"/>
    <w:rsid w:val="007B1563"/>
    <w:rsid w:val="007B5EF3"/>
    <w:rsid w:val="007B6173"/>
    <w:rsid w:val="007B6A63"/>
    <w:rsid w:val="007B6CF4"/>
    <w:rsid w:val="007B6EE1"/>
    <w:rsid w:val="007C0241"/>
    <w:rsid w:val="007C0EB4"/>
    <w:rsid w:val="007C0EF8"/>
    <w:rsid w:val="007C2095"/>
    <w:rsid w:val="007C3753"/>
    <w:rsid w:val="007C4BD2"/>
    <w:rsid w:val="007C6F8C"/>
    <w:rsid w:val="007C7990"/>
    <w:rsid w:val="007D0999"/>
    <w:rsid w:val="007D12B7"/>
    <w:rsid w:val="007D40EC"/>
    <w:rsid w:val="007D424F"/>
    <w:rsid w:val="007D4A2D"/>
    <w:rsid w:val="007D4D79"/>
    <w:rsid w:val="007D543F"/>
    <w:rsid w:val="007D56EE"/>
    <w:rsid w:val="007D5865"/>
    <w:rsid w:val="007D63A5"/>
    <w:rsid w:val="007E1812"/>
    <w:rsid w:val="007E1D41"/>
    <w:rsid w:val="007E23F1"/>
    <w:rsid w:val="007E254D"/>
    <w:rsid w:val="007E33CF"/>
    <w:rsid w:val="007E544A"/>
    <w:rsid w:val="007E56DF"/>
    <w:rsid w:val="007E63F8"/>
    <w:rsid w:val="007E777F"/>
    <w:rsid w:val="007E7C64"/>
    <w:rsid w:val="007F150C"/>
    <w:rsid w:val="007F3707"/>
    <w:rsid w:val="007F3AD4"/>
    <w:rsid w:val="007F4B41"/>
    <w:rsid w:val="007F5EDF"/>
    <w:rsid w:val="007F6115"/>
    <w:rsid w:val="007F7D78"/>
    <w:rsid w:val="008012E6"/>
    <w:rsid w:val="008013FB"/>
    <w:rsid w:val="00803BD3"/>
    <w:rsid w:val="00803DFE"/>
    <w:rsid w:val="00804284"/>
    <w:rsid w:val="0080429A"/>
    <w:rsid w:val="0080607E"/>
    <w:rsid w:val="00806A08"/>
    <w:rsid w:val="008072A6"/>
    <w:rsid w:val="008072B1"/>
    <w:rsid w:val="00807861"/>
    <w:rsid w:val="0081063D"/>
    <w:rsid w:val="00810748"/>
    <w:rsid w:val="00810EA4"/>
    <w:rsid w:val="008117A1"/>
    <w:rsid w:val="00811827"/>
    <w:rsid w:val="008119C9"/>
    <w:rsid w:val="00812F42"/>
    <w:rsid w:val="008133D0"/>
    <w:rsid w:val="00813893"/>
    <w:rsid w:val="00813FFA"/>
    <w:rsid w:val="008150AC"/>
    <w:rsid w:val="008151F5"/>
    <w:rsid w:val="008174EC"/>
    <w:rsid w:val="008175DE"/>
    <w:rsid w:val="0081776C"/>
    <w:rsid w:val="00817A47"/>
    <w:rsid w:val="0082026B"/>
    <w:rsid w:val="008204CF"/>
    <w:rsid w:val="00821163"/>
    <w:rsid w:val="0082151E"/>
    <w:rsid w:val="0082159B"/>
    <w:rsid w:val="0082215D"/>
    <w:rsid w:val="00822669"/>
    <w:rsid w:val="008228D4"/>
    <w:rsid w:val="00823126"/>
    <w:rsid w:val="00823572"/>
    <w:rsid w:val="0082528E"/>
    <w:rsid w:val="008253CD"/>
    <w:rsid w:val="0082690C"/>
    <w:rsid w:val="00827591"/>
    <w:rsid w:val="00827676"/>
    <w:rsid w:val="00831ABB"/>
    <w:rsid w:val="00832445"/>
    <w:rsid w:val="00833E80"/>
    <w:rsid w:val="008344A3"/>
    <w:rsid w:val="00834B52"/>
    <w:rsid w:val="008357DA"/>
    <w:rsid w:val="00836473"/>
    <w:rsid w:val="00836FD7"/>
    <w:rsid w:val="00837374"/>
    <w:rsid w:val="008400D8"/>
    <w:rsid w:val="00840CBB"/>
    <w:rsid w:val="00841DDC"/>
    <w:rsid w:val="0084419D"/>
    <w:rsid w:val="0084442D"/>
    <w:rsid w:val="008444E5"/>
    <w:rsid w:val="00844F08"/>
    <w:rsid w:val="00846FDD"/>
    <w:rsid w:val="00851DE9"/>
    <w:rsid w:val="00852F95"/>
    <w:rsid w:val="0085384E"/>
    <w:rsid w:val="00853E25"/>
    <w:rsid w:val="0085428D"/>
    <w:rsid w:val="00854CBC"/>
    <w:rsid w:val="0085535B"/>
    <w:rsid w:val="00857C05"/>
    <w:rsid w:val="00857C33"/>
    <w:rsid w:val="00864720"/>
    <w:rsid w:val="008650CE"/>
    <w:rsid w:val="00865746"/>
    <w:rsid w:val="00866F5A"/>
    <w:rsid w:val="00867198"/>
    <w:rsid w:val="008676AC"/>
    <w:rsid w:val="00871566"/>
    <w:rsid w:val="00871D98"/>
    <w:rsid w:val="0087290D"/>
    <w:rsid w:val="00873B3D"/>
    <w:rsid w:val="00874F16"/>
    <w:rsid w:val="00875585"/>
    <w:rsid w:val="008757F9"/>
    <w:rsid w:val="00877550"/>
    <w:rsid w:val="008805ED"/>
    <w:rsid w:val="00880AEB"/>
    <w:rsid w:val="00880CE1"/>
    <w:rsid w:val="00883A06"/>
    <w:rsid w:val="00883A53"/>
    <w:rsid w:val="00883C5E"/>
    <w:rsid w:val="00884473"/>
    <w:rsid w:val="008865B2"/>
    <w:rsid w:val="008901EA"/>
    <w:rsid w:val="00890D23"/>
    <w:rsid w:val="00891081"/>
    <w:rsid w:val="008921CA"/>
    <w:rsid w:val="0089282C"/>
    <w:rsid w:val="008928B8"/>
    <w:rsid w:val="00892B24"/>
    <w:rsid w:val="00892B3F"/>
    <w:rsid w:val="00893C63"/>
    <w:rsid w:val="00894089"/>
    <w:rsid w:val="008942CA"/>
    <w:rsid w:val="0089495A"/>
    <w:rsid w:val="00894AD1"/>
    <w:rsid w:val="008957D0"/>
    <w:rsid w:val="00896A1A"/>
    <w:rsid w:val="00896F1A"/>
    <w:rsid w:val="008A16BE"/>
    <w:rsid w:val="008A1E63"/>
    <w:rsid w:val="008A1F68"/>
    <w:rsid w:val="008A2A0E"/>
    <w:rsid w:val="008A2AFF"/>
    <w:rsid w:val="008A49C0"/>
    <w:rsid w:val="008A5D5A"/>
    <w:rsid w:val="008A71C1"/>
    <w:rsid w:val="008B103F"/>
    <w:rsid w:val="008B23B5"/>
    <w:rsid w:val="008B26A6"/>
    <w:rsid w:val="008B2CAC"/>
    <w:rsid w:val="008B34D4"/>
    <w:rsid w:val="008C0067"/>
    <w:rsid w:val="008C0C56"/>
    <w:rsid w:val="008C0EE8"/>
    <w:rsid w:val="008C1399"/>
    <w:rsid w:val="008C18A2"/>
    <w:rsid w:val="008C4932"/>
    <w:rsid w:val="008C5862"/>
    <w:rsid w:val="008C758C"/>
    <w:rsid w:val="008C79C2"/>
    <w:rsid w:val="008C7DA1"/>
    <w:rsid w:val="008D0F8C"/>
    <w:rsid w:val="008D10FB"/>
    <w:rsid w:val="008D175C"/>
    <w:rsid w:val="008D2938"/>
    <w:rsid w:val="008D3744"/>
    <w:rsid w:val="008D3C99"/>
    <w:rsid w:val="008D3DB5"/>
    <w:rsid w:val="008D540C"/>
    <w:rsid w:val="008D573F"/>
    <w:rsid w:val="008D5B22"/>
    <w:rsid w:val="008D5C66"/>
    <w:rsid w:val="008D6556"/>
    <w:rsid w:val="008D6966"/>
    <w:rsid w:val="008D782F"/>
    <w:rsid w:val="008E1DFE"/>
    <w:rsid w:val="008E3596"/>
    <w:rsid w:val="008E3E9A"/>
    <w:rsid w:val="008E44B3"/>
    <w:rsid w:val="008E44B8"/>
    <w:rsid w:val="008E5208"/>
    <w:rsid w:val="008E58A2"/>
    <w:rsid w:val="008E5A25"/>
    <w:rsid w:val="008F1313"/>
    <w:rsid w:val="008F368C"/>
    <w:rsid w:val="008F40F0"/>
    <w:rsid w:val="008F52D1"/>
    <w:rsid w:val="008F5A13"/>
    <w:rsid w:val="008F5B19"/>
    <w:rsid w:val="008F6159"/>
    <w:rsid w:val="008F61B8"/>
    <w:rsid w:val="008F727D"/>
    <w:rsid w:val="008F73B8"/>
    <w:rsid w:val="008F75A1"/>
    <w:rsid w:val="008F7D01"/>
    <w:rsid w:val="00900546"/>
    <w:rsid w:val="00901A5E"/>
    <w:rsid w:val="00901BAB"/>
    <w:rsid w:val="0090254C"/>
    <w:rsid w:val="00902EAC"/>
    <w:rsid w:val="00903587"/>
    <w:rsid w:val="00904485"/>
    <w:rsid w:val="00906375"/>
    <w:rsid w:val="00906B03"/>
    <w:rsid w:val="00906C1C"/>
    <w:rsid w:val="0090723C"/>
    <w:rsid w:val="00907465"/>
    <w:rsid w:val="00910298"/>
    <w:rsid w:val="0091094C"/>
    <w:rsid w:val="00910C42"/>
    <w:rsid w:val="00913C46"/>
    <w:rsid w:val="00914292"/>
    <w:rsid w:val="0091583A"/>
    <w:rsid w:val="00916264"/>
    <w:rsid w:val="00917363"/>
    <w:rsid w:val="00917440"/>
    <w:rsid w:val="00917D60"/>
    <w:rsid w:val="00920244"/>
    <w:rsid w:val="009204E9"/>
    <w:rsid w:val="009206DF"/>
    <w:rsid w:val="0092137C"/>
    <w:rsid w:val="00922764"/>
    <w:rsid w:val="009248E3"/>
    <w:rsid w:val="0092554D"/>
    <w:rsid w:val="00925BB2"/>
    <w:rsid w:val="009268F0"/>
    <w:rsid w:val="00926DAB"/>
    <w:rsid w:val="00931240"/>
    <w:rsid w:val="00932603"/>
    <w:rsid w:val="00933229"/>
    <w:rsid w:val="00934092"/>
    <w:rsid w:val="00934DED"/>
    <w:rsid w:val="00935CAD"/>
    <w:rsid w:val="00936482"/>
    <w:rsid w:val="0093697D"/>
    <w:rsid w:val="00936EB0"/>
    <w:rsid w:val="00937940"/>
    <w:rsid w:val="009406DB"/>
    <w:rsid w:val="00940E8C"/>
    <w:rsid w:val="0094231F"/>
    <w:rsid w:val="009434DD"/>
    <w:rsid w:val="00943C2F"/>
    <w:rsid w:val="00943FAC"/>
    <w:rsid w:val="00944881"/>
    <w:rsid w:val="009450BB"/>
    <w:rsid w:val="00945E60"/>
    <w:rsid w:val="009466D1"/>
    <w:rsid w:val="00947400"/>
    <w:rsid w:val="0094762C"/>
    <w:rsid w:val="0094764F"/>
    <w:rsid w:val="009503FC"/>
    <w:rsid w:val="009506FE"/>
    <w:rsid w:val="00950CDC"/>
    <w:rsid w:val="00952816"/>
    <w:rsid w:val="00954B6E"/>
    <w:rsid w:val="009550B3"/>
    <w:rsid w:val="009552CC"/>
    <w:rsid w:val="00955552"/>
    <w:rsid w:val="00955809"/>
    <w:rsid w:val="00955A10"/>
    <w:rsid w:val="00955CA6"/>
    <w:rsid w:val="00961144"/>
    <w:rsid w:val="0096135F"/>
    <w:rsid w:val="00962917"/>
    <w:rsid w:val="00963223"/>
    <w:rsid w:val="0096407C"/>
    <w:rsid w:val="0096611D"/>
    <w:rsid w:val="0096733F"/>
    <w:rsid w:val="00967830"/>
    <w:rsid w:val="009707E8"/>
    <w:rsid w:val="00970F47"/>
    <w:rsid w:val="00970F4C"/>
    <w:rsid w:val="00971EE1"/>
    <w:rsid w:val="00971FE1"/>
    <w:rsid w:val="0097304E"/>
    <w:rsid w:val="009740C3"/>
    <w:rsid w:val="009741C1"/>
    <w:rsid w:val="00974764"/>
    <w:rsid w:val="00974E72"/>
    <w:rsid w:val="0097512D"/>
    <w:rsid w:val="009754FF"/>
    <w:rsid w:val="009765C6"/>
    <w:rsid w:val="009765E4"/>
    <w:rsid w:val="00976899"/>
    <w:rsid w:val="00976F7D"/>
    <w:rsid w:val="009808EB"/>
    <w:rsid w:val="0098106C"/>
    <w:rsid w:val="00981FC9"/>
    <w:rsid w:val="00982096"/>
    <w:rsid w:val="00982290"/>
    <w:rsid w:val="00982BF9"/>
    <w:rsid w:val="009864EB"/>
    <w:rsid w:val="0098673E"/>
    <w:rsid w:val="00986B59"/>
    <w:rsid w:val="00986EF6"/>
    <w:rsid w:val="0098731D"/>
    <w:rsid w:val="00992083"/>
    <w:rsid w:val="00992C99"/>
    <w:rsid w:val="009935C9"/>
    <w:rsid w:val="009943CE"/>
    <w:rsid w:val="0099474F"/>
    <w:rsid w:val="009948B3"/>
    <w:rsid w:val="00994C27"/>
    <w:rsid w:val="00995A4C"/>
    <w:rsid w:val="00996154"/>
    <w:rsid w:val="00996321"/>
    <w:rsid w:val="0099648E"/>
    <w:rsid w:val="00996D41"/>
    <w:rsid w:val="009A00A9"/>
    <w:rsid w:val="009A2018"/>
    <w:rsid w:val="009A3190"/>
    <w:rsid w:val="009A3317"/>
    <w:rsid w:val="009A3CFF"/>
    <w:rsid w:val="009A40F6"/>
    <w:rsid w:val="009A5659"/>
    <w:rsid w:val="009A5F21"/>
    <w:rsid w:val="009A61B2"/>
    <w:rsid w:val="009A6FAD"/>
    <w:rsid w:val="009A7735"/>
    <w:rsid w:val="009B0178"/>
    <w:rsid w:val="009B09E2"/>
    <w:rsid w:val="009B116A"/>
    <w:rsid w:val="009B1777"/>
    <w:rsid w:val="009B19E1"/>
    <w:rsid w:val="009B2299"/>
    <w:rsid w:val="009B27BE"/>
    <w:rsid w:val="009B5F66"/>
    <w:rsid w:val="009B7FEE"/>
    <w:rsid w:val="009C2743"/>
    <w:rsid w:val="009C2AE0"/>
    <w:rsid w:val="009C2AEF"/>
    <w:rsid w:val="009C345E"/>
    <w:rsid w:val="009C393A"/>
    <w:rsid w:val="009D0AB6"/>
    <w:rsid w:val="009D0E7D"/>
    <w:rsid w:val="009D1C10"/>
    <w:rsid w:val="009D24CB"/>
    <w:rsid w:val="009D261C"/>
    <w:rsid w:val="009D2D5A"/>
    <w:rsid w:val="009D3850"/>
    <w:rsid w:val="009D3F67"/>
    <w:rsid w:val="009D5939"/>
    <w:rsid w:val="009D59EA"/>
    <w:rsid w:val="009D60E8"/>
    <w:rsid w:val="009D63DA"/>
    <w:rsid w:val="009E1630"/>
    <w:rsid w:val="009E2101"/>
    <w:rsid w:val="009E2150"/>
    <w:rsid w:val="009E22E9"/>
    <w:rsid w:val="009E3358"/>
    <w:rsid w:val="009E33A8"/>
    <w:rsid w:val="009E370A"/>
    <w:rsid w:val="009E4C09"/>
    <w:rsid w:val="009E5F4C"/>
    <w:rsid w:val="009E5F6F"/>
    <w:rsid w:val="009E6815"/>
    <w:rsid w:val="009E6BF3"/>
    <w:rsid w:val="009E719E"/>
    <w:rsid w:val="009F3102"/>
    <w:rsid w:val="009F3B56"/>
    <w:rsid w:val="009F4B67"/>
    <w:rsid w:val="009F6055"/>
    <w:rsid w:val="009F6676"/>
    <w:rsid w:val="00A018E6"/>
    <w:rsid w:val="00A0221B"/>
    <w:rsid w:val="00A03118"/>
    <w:rsid w:val="00A03F46"/>
    <w:rsid w:val="00A0554B"/>
    <w:rsid w:val="00A05E8B"/>
    <w:rsid w:val="00A06828"/>
    <w:rsid w:val="00A06963"/>
    <w:rsid w:val="00A0717A"/>
    <w:rsid w:val="00A07C91"/>
    <w:rsid w:val="00A10F7A"/>
    <w:rsid w:val="00A11C9C"/>
    <w:rsid w:val="00A127E1"/>
    <w:rsid w:val="00A1313C"/>
    <w:rsid w:val="00A14783"/>
    <w:rsid w:val="00A15259"/>
    <w:rsid w:val="00A20AB2"/>
    <w:rsid w:val="00A21D19"/>
    <w:rsid w:val="00A22B9B"/>
    <w:rsid w:val="00A2314A"/>
    <w:rsid w:val="00A23FB1"/>
    <w:rsid w:val="00A253A7"/>
    <w:rsid w:val="00A2566D"/>
    <w:rsid w:val="00A25AED"/>
    <w:rsid w:val="00A26F18"/>
    <w:rsid w:val="00A27018"/>
    <w:rsid w:val="00A302A0"/>
    <w:rsid w:val="00A30D40"/>
    <w:rsid w:val="00A32674"/>
    <w:rsid w:val="00A332D3"/>
    <w:rsid w:val="00A34486"/>
    <w:rsid w:val="00A355A5"/>
    <w:rsid w:val="00A35E02"/>
    <w:rsid w:val="00A40249"/>
    <w:rsid w:val="00A410B7"/>
    <w:rsid w:val="00A4175D"/>
    <w:rsid w:val="00A43B95"/>
    <w:rsid w:val="00A4446D"/>
    <w:rsid w:val="00A44AB1"/>
    <w:rsid w:val="00A47643"/>
    <w:rsid w:val="00A500FD"/>
    <w:rsid w:val="00A50220"/>
    <w:rsid w:val="00A50CCC"/>
    <w:rsid w:val="00A51C8B"/>
    <w:rsid w:val="00A52775"/>
    <w:rsid w:val="00A53700"/>
    <w:rsid w:val="00A56E7D"/>
    <w:rsid w:val="00A574BC"/>
    <w:rsid w:val="00A57A79"/>
    <w:rsid w:val="00A60368"/>
    <w:rsid w:val="00A61302"/>
    <w:rsid w:val="00A61874"/>
    <w:rsid w:val="00A62D59"/>
    <w:rsid w:val="00A62D6D"/>
    <w:rsid w:val="00A644B6"/>
    <w:rsid w:val="00A65312"/>
    <w:rsid w:val="00A661CD"/>
    <w:rsid w:val="00A674AA"/>
    <w:rsid w:val="00A67EB8"/>
    <w:rsid w:val="00A71857"/>
    <w:rsid w:val="00A71F13"/>
    <w:rsid w:val="00A75A28"/>
    <w:rsid w:val="00A75B9A"/>
    <w:rsid w:val="00A7675E"/>
    <w:rsid w:val="00A77104"/>
    <w:rsid w:val="00A77891"/>
    <w:rsid w:val="00A800EB"/>
    <w:rsid w:val="00A816D7"/>
    <w:rsid w:val="00A81808"/>
    <w:rsid w:val="00A818AF"/>
    <w:rsid w:val="00A82CF8"/>
    <w:rsid w:val="00A82D73"/>
    <w:rsid w:val="00A85DCC"/>
    <w:rsid w:val="00A90DFC"/>
    <w:rsid w:val="00A910E6"/>
    <w:rsid w:val="00A922B7"/>
    <w:rsid w:val="00A92F66"/>
    <w:rsid w:val="00A931AF"/>
    <w:rsid w:val="00A947D2"/>
    <w:rsid w:val="00A94F2E"/>
    <w:rsid w:val="00A964FE"/>
    <w:rsid w:val="00AA29A9"/>
    <w:rsid w:val="00AA3414"/>
    <w:rsid w:val="00AA619D"/>
    <w:rsid w:val="00AA7538"/>
    <w:rsid w:val="00AB0607"/>
    <w:rsid w:val="00AB07D5"/>
    <w:rsid w:val="00AB0A3A"/>
    <w:rsid w:val="00AB1352"/>
    <w:rsid w:val="00AB272E"/>
    <w:rsid w:val="00AB35E4"/>
    <w:rsid w:val="00AB39C1"/>
    <w:rsid w:val="00AB437F"/>
    <w:rsid w:val="00AB62BA"/>
    <w:rsid w:val="00AB679C"/>
    <w:rsid w:val="00AB6A64"/>
    <w:rsid w:val="00AB7865"/>
    <w:rsid w:val="00AB7E9B"/>
    <w:rsid w:val="00AC1989"/>
    <w:rsid w:val="00AC2676"/>
    <w:rsid w:val="00AC2DE6"/>
    <w:rsid w:val="00AC3DB8"/>
    <w:rsid w:val="00AC491A"/>
    <w:rsid w:val="00AC5769"/>
    <w:rsid w:val="00AC62C7"/>
    <w:rsid w:val="00AC6674"/>
    <w:rsid w:val="00AC69AF"/>
    <w:rsid w:val="00AC7519"/>
    <w:rsid w:val="00AC7D00"/>
    <w:rsid w:val="00AD02EA"/>
    <w:rsid w:val="00AD084B"/>
    <w:rsid w:val="00AD3158"/>
    <w:rsid w:val="00AD3762"/>
    <w:rsid w:val="00AD4134"/>
    <w:rsid w:val="00AD58B5"/>
    <w:rsid w:val="00AD5E56"/>
    <w:rsid w:val="00AD60C3"/>
    <w:rsid w:val="00AD6B60"/>
    <w:rsid w:val="00AD6FBA"/>
    <w:rsid w:val="00AD724B"/>
    <w:rsid w:val="00AE18E1"/>
    <w:rsid w:val="00AE31C0"/>
    <w:rsid w:val="00AE3FC3"/>
    <w:rsid w:val="00AE495A"/>
    <w:rsid w:val="00AE54A2"/>
    <w:rsid w:val="00AE6B56"/>
    <w:rsid w:val="00AF0899"/>
    <w:rsid w:val="00AF13C1"/>
    <w:rsid w:val="00AF1DE6"/>
    <w:rsid w:val="00AF2765"/>
    <w:rsid w:val="00AF2B42"/>
    <w:rsid w:val="00AF3C44"/>
    <w:rsid w:val="00AF3D66"/>
    <w:rsid w:val="00AF4304"/>
    <w:rsid w:val="00AF452D"/>
    <w:rsid w:val="00AF4B2E"/>
    <w:rsid w:val="00AF692C"/>
    <w:rsid w:val="00B00C30"/>
    <w:rsid w:val="00B01F04"/>
    <w:rsid w:val="00B0215F"/>
    <w:rsid w:val="00B02254"/>
    <w:rsid w:val="00B03465"/>
    <w:rsid w:val="00B03A02"/>
    <w:rsid w:val="00B03E0D"/>
    <w:rsid w:val="00B04341"/>
    <w:rsid w:val="00B052F0"/>
    <w:rsid w:val="00B0548F"/>
    <w:rsid w:val="00B064F3"/>
    <w:rsid w:val="00B06747"/>
    <w:rsid w:val="00B06DAB"/>
    <w:rsid w:val="00B105BC"/>
    <w:rsid w:val="00B111B6"/>
    <w:rsid w:val="00B119CD"/>
    <w:rsid w:val="00B12116"/>
    <w:rsid w:val="00B12D45"/>
    <w:rsid w:val="00B13149"/>
    <w:rsid w:val="00B13C23"/>
    <w:rsid w:val="00B14249"/>
    <w:rsid w:val="00B1558A"/>
    <w:rsid w:val="00B16298"/>
    <w:rsid w:val="00B17219"/>
    <w:rsid w:val="00B1738C"/>
    <w:rsid w:val="00B177BC"/>
    <w:rsid w:val="00B2023D"/>
    <w:rsid w:val="00B202C4"/>
    <w:rsid w:val="00B2051B"/>
    <w:rsid w:val="00B2067B"/>
    <w:rsid w:val="00B21F17"/>
    <w:rsid w:val="00B24EF0"/>
    <w:rsid w:val="00B25457"/>
    <w:rsid w:val="00B25748"/>
    <w:rsid w:val="00B2697E"/>
    <w:rsid w:val="00B26A90"/>
    <w:rsid w:val="00B26F89"/>
    <w:rsid w:val="00B27B85"/>
    <w:rsid w:val="00B30000"/>
    <w:rsid w:val="00B3088C"/>
    <w:rsid w:val="00B30BD2"/>
    <w:rsid w:val="00B31350"/>
    <w:rsid w:val="00B318FB"/>
    <w:rsid w:val="00B319EF"/>
    <w:rsid w:val="00B31B44"/>
    <w:rsid w:val="00B31D92"/>
    <w:rsid w:val="00B34319"/>
    <w:rsid w:val="00B36741"/>
    <w:rsid w:val="00B37085"/>
    <w:rsid w:val="00B37AB3"/>
    <w:rsid w:val="00B37CDF"/>
    <w:rsid w:val="00B407A0"/>
    <w:rsid w:val="00B40B09"/>
    <w:rsid w:val="00B43F83"/>
    <w:rsid w:val="00B44BA5"/>
    <w:rsid w:val="00B45A8C"/>
    <w:rsid w:val="00B4620F"/>
    <w:rsid w:val="00B46AF0"/>
    <w:rsid w:val="00B47A34"/>
    <w:rsid w:val="00B5243A"/>
    <w:rsid w:val="00B530D9"/>
    <w:rsid w:val="00B5337A"/>
    <w:rsid w:val="00B552A8"/>
    <w:rsid w:val="00B559A3"/>
    <w:rsid w:val="00B570A2"/>
    <w:rsid w:val="00B60073"/>
    <w:rsid w:val="00B616EF"/>
    <w:rsid w:val="00B63AC6"/>
    <w:rsid w:val="00B642C7"/>
    <w:rsid w:val="00B653D8"/>
    <w:rsid w:val="00B65421"/>
    <w:rsid w:val="00B6731A"/>
    <w:rsid w:val="00B7068E"/>
    <w:rsid w:val="00B70906"/>
    <w:rsid w:val="00B70F0F"/>
    <w:rsid w:val="00B71E66"/>
    <w:rsid w:val="00B72457"/>
    <w:rsid w:val="00B73B75"/>
    <w:rsid w:val="00B74963"/>
    <w:rsid w:val="00B75526"/>
    <w:rsid w:val="00B7556F"/>
    <w:rsid w:val="00B76A58"/>
    <w:rsid w:val="00B807CB"/>
    <w:rsid w:val="00B8176C"/>
    <w:rsid w:val="00B817D9"/>
    <w:rsid w:val="00B820CF"/>
    <w:rsid w:val="00B821B6"/>
    <w:rsid w:val="00B82CA9"/>
    <w:rsid w:val="00B84154"/>
    <w:rsid w:val="00B8439E"/>
    <w:rsid w:val="00B84FF0"/>
    <w:rsid w:val="00B85257"/>
    <w:rsid w:val="00B85848"/>
    <w:rsid w:val="00B85FA7"/>
    <w:rsid w:val="00B860CA"/>
    <w:rsid w:val="00B86A24"/>
    <w:rsid w:val="00B872C4"/>
    <w:rsid w:val="00B90B81"/>
    <w:rsid w:val="00B9152E"/>
    <w:rsid w:val="00B91D5D"/>
    <w:rsid w:val="00B921CA"/>
    <w:rsid w:val="00B92D4F"/>
    <w:rsid w:val="00B9328B"/>
    <w:rsid w:val="00B947C3"/>
    <w:rsid w:val="00B9481C"/>
    <w:rsid w:val="00B952F1"/>
    <w:rsid w:val="00B95792"/>
    <w:rsid w:val="00B95BDE"/>
    <w:rsid w:val="00BA02BB"/>
    <w:rsid w:val="00BA0EC9"/>
    <w:rsid w:val="00BA0F58"/>
    <w:rsid w:val="00BA37F8"/>
    <w:rsid w:val="00BA4349"/>
    <w:rsid w:val="00BA7919"/>
    <w:rsid w:val="00BA7C49"/>
    <w:rsid w:val="00BB0914"/>
    <w:rsid w:val="00BB0C45"/>
    <w:rsid w:val="00BB17BE"/>
    <w:rsid w:val="00BB1980"/>
    <w:rsid w:val="00BB1AD2"/>
    <w:rsid w:val="00BB274B"/>
    <w:rsid w:val="00BB2D57"/>
    <w:rsid w:val="00BB3DB3"/>
    <w:rsid w:val="00BB5544"/>
    <w:rsid w:val="00BB6F97"/>
    <w:rsid w:val="00BB7F96"/>
    <w:rsid w:val="00BC048A"/>
    <w:rsid w:val="00BC0B06"/>
    <w:rsid w:val="00BC1A7C"/>
    <w:rsid w:val="00BC28C9"/>
    <w:rsid w:val="00BC2987"/>
    <w:rsid w:val="00BC40EA"/>
    <w:rsid w:val="00BC50B8"/>
    <w:rsid w:val="00BC5894"/>
    <w:rsid w:val="00BC6A83"/>
    <w:rsid w:val="00BC74B6"/>
    <w:rsid w:val="00BC79F5"/>
    <w:rsid w:val="00BC7A36"/>
    <w:rsid w:val="00BD028B"/>
    <w:rsid w:val="00BD1133"/>
    <w:rsid w:val="00BD1E48"/>
    <w:rsid w:val="00BD20D4"/>
    <w:rsid w:val="00BD23E7"/>
    <w:rsid w:val="00BD3E68"/>
    <w:rsid w:val="00BD42EC"/>
    <w:rsid w:val="00BD5DF0"/>
    <w:rsid w:val="00BD5FF5"/>
    <w:rsid w:val="00BD61BE"/>
    <w:rsid w:val="00BD6E9E"/>
    <w:rsid w:val="00BD70D9"/>
    <w:rsid w:val="00BD7F86"/>
    <w:rsid w:val="00BE0156"/>
    <w:rsid w:val="00BE072B"/>
    <w:rsid w:val="00BE098D"/>
    <w:rsid w:val="00BE09D8"/>
    <w:rsid w:val="00BE0EBD"/>
    <w:rsid w:val="00BE1731"/>
    <w:rsid w:val="00BE1A27"/>
    <w:rsid w:val="00BE1AA5"/>
    <w:rsid w:val="00BE1D9C"/>
    <w:rsid w:val="00BE257F"/>
    <w:rsid w:val="00BE2ED1"/>
    <w:rsid w:val="00BE3DBD"/>
    <w:rsid w:val="00BE5A74"/>
    <w:rsid w:val="00BE5E51"/>
    <w:rsid w:val="00BE6ACD"/>
    <w:rsid w:val="00BE6C80"/>
    <w:rsid w:val="00BF031B"/>
    <w:rsid w:val="00BF0B34"/>
    <w:rsid w:val="00BF20F2"/>
    <w:rsid w:val="00BF4D4E"/>
    <w:rsid w:val="00BF5497"/>
    <w:rsid w:val="00BF659B"/>
    <w:rsid w:val="00BF65D3"/>
    <w:rsid w:val="00C0053B"/>
    <w:rsid w:val="00C00554"/>
    <w:rsid w:val="00C008B6"/>
    <w:rsid w:val="00C01512"/>
    <w:rsid w:val="00C024AB"/>
    <w:rsid w:val="00C03864"/>
    <w:rsid w:val="00C04A2F"/>
    <w:rsid w:val="00C0548A"/>
    <w:rsid w:val="00C060A7"/>
    <w:rsid w:val="00C07317"/>
    <w:rsid w:val="00C10A17"/>
    <w:rsid w:val="00C127BA"/>
    <w:rsid w:val="00C1293D"/>
    <w:rsid w:val="00C1386B"/>
    <w:rsid w:val="00C152FB"/>
    <w:rsid w:val="00C15C72"/>
    <w:rsid w:val="00C160B9"/>
    <w:rsid w:val="00C161D1"/>
    <w:rsid w:val="00C20DB0"/>
    <w:rsid w:val="00C218BA"/>
    <w:rsid w:val="00C21D23"/>
    <w:rsid w:val="00C2454C"/>
    <w:rsid w:val="00C26764"/>
    <w:rsid w:val="00C26CD9"/>
    <w:rsid w:val="00C26E67"/>
    <w:rsid w:val="00C26F05"/>
    <w:rsid w:val="00C2751C"/>
    <w:rsid w:val="00C30116"/>
    <w:rsid w:val="00C30395"/>
    <w:rsid w:val="00C30E3B"/>
    <w:rsid w:val="00C30E7A"/>
    <w:rsid w:val="00C31466"/>
    <w:rsid w:val="00C3300C"/>
    <w:rsid w:val="00C34EB3"/>
    <w:rsid w:val="00C370FB"/>
    <w:rsid w:val="00C37232"/>
    <w:rsid w:val="00C405C9"/>
    <w:rsid w:val="00C42018"/>
    <w:rsid w:val="00C42C64"/>
    <w:rsid w:val="00C43935"/>
    <w:rsid w:val="00C43A28"/>
    <w:rsid w:val="00C43C32"/>
    <w:rsid w:val="00C44B58"/>
    <w:rsid w:val="00C44C90"/>
    <w:rsid w:val="00C463E0"/>
    <w:rsid w:val="00C468A5"/>
    <w:rsid w:val="00C469A4"/>
    <w:rsid w:val="00C47072"/>
    <w:rsid w:val="00C473DF"/>
    <w:rsid w:val="00C47964"/>
    <w:rsid w:val="00C50DF6"/>
    <w:rsid w:val="00C51C72"/>
    <w:rsid w:val="00C520E9"/>
    <w:rsid w:val="00C523FC"/>
    <w:rsid w:val="00C52B6C"/>
    <w:rsid w:val="00C52FFB"/>
    <w:rsid w:val="00C53824"/>
    <w:rsid w:val="00C547E9"/>
    <w:rsid w:val="00C55DAA"/>
    <w:rsid w:val="00C5621A"/>
    <w:rsid w:val="00C563B1"/>
    <w:rsid w:val="00C56617"/>
    <w:rsid w:val="00C5713F"/>
    <w:rsid w:val="00C57BBA"/>
    <w:rsid w:val="00C60B9B"/>
    <w:rsid w:val="00C62D8C"/>
    <w:rsid w:val="00C640D0"/>
    <w:rsid w:val="00C64341"/>
    <w:rsid w:val="00C64CFA"/>
    <w:rsid w:val="00C64E16"/>
    <w:rsid w:val="00C65EAC"/>
    <w:rsid w:val="00C673EA"/>
    <w:rsid w:val="00C70B10"/>
    <w:rsid w:val="00C718DF"/>
    <w:rsid w:val="00C724E5"/>
    <w:rsid w:val="00C73240"/>
    <w:rsid w:val="00C73440"/>
    <w:rsid w:val="00C7529A"/>
    <w:rsid w:val="00C75ABE"/>
    <w:rsid w:val="00C7648F"/>
    <w:rsid w:val="00C76AC1"/>
    <w:rsid w:val="00C77362"/>
    <w:rsid w:val="00C8127D"/>
    <w:rsid w:val="00C8173A"/>
    <w:rsid w:val="00C8193D"/>
    <w:rsid w:val="00C83C5F"/>
    <w:rsid w:val="00C84A35"/>
    <w:rsid w:val="00C85BEB"/>
    <w:rsid w:val="00C8608C"/>
    <w:rsid w:val="00C86924"/>
    <w:rsid w:val="00C87825"/>
    <w:rsid w:val="00C90E65"/>
    <w:rsid w:val="00C92A17"/>
    <w:rsid w:val="00C93B18"/>
    <w:rsid w:val="00C94B73"/>
    <w:rsid w:val="00C95248"/>
    <w:rsid w:val="00CA1FF4"/>
    <w:rsid w:val="00CA29DB"/>
    <w:rsid w:val="00CA2AC1"/>
    <w:rsid w:val="00CA3167"/>
    <w:rsid w:val="00CA4D7C"/>
    <w:rsid w:val="00CA5467"/>
    <w:rsid w:val="00CA5798"/>
    <w:rsid w:val="00CA6001"/>
    <w:rsid w:val="00CA6213"/>
    <w:rsid w:val="00CA65F9"/>
    <w:rsid w:val="00CA661C"/>
    <w:rsid w:val="00CB08F4"/>
    <w:rsid w:val="00CB292E"/>
    <w:rsid w:val="00CB41BA"/>
    <w:rsid w:val="00CB4317"/>
    <w:rsid w:val="00CB68AB"/>
    <w:rsid w:val="00CC0004"/>
    <w:rsid w:val="00CC0832"/>
    <w:rsid w:val="00CC1894"/>
    <w:rsid w:val="00CC3091"/>
    <w:rsid w:val="00CC3221"/>
    <w:rsid w:val="00CC4A9B"/>
    <w:rsid w:val="00CC5B51"/>
    <w:rsid w:val="00CC5E7D"/>
    <w:rsid w:val="00CC5F4A"/>
    <w:rsid w:val="00CC693C"/>
    <w:rsid w:val="00CC6F83"/>
    <w:rsid w:val="00CC7246"/>
    <w:rsid w:val="00CC74E2"/>
    <w:rsid w:val="00CD0B99"/>
    <w:rsid w:val="00CD0C3F"/>
    <w:rsid w:val="00CD7649"/>
    <w:rsid w:val="00CD767F"/>
    <w:rsid w:val="00CD7A4C"/>
    <w:rsid w:val="00CD7A81"/>
    <w:rsid w:val="00CE152D"/>
    <w:rsid w:val="00CE1625"/>
    <w:rsid w:val="00CE1987"/>
    <w:rsid w:val="00CE35F8"/>
    <w:rsid w:val="00CE3663"/>
    <w:rsid w:val="00CE3DA7"/>
    <w:rsid w:val="00CE437A"/>
    <w:rsid w:val="00CE46F1"/>
    <w:rsid w:val="00CE50CE"/>
    <w:rsid w:val="00CE568B"/>
    <w:rsid w:val="00CE70BE"/>
    <w:rsid w:val="00CE738B"/>
    <w:rsid w:val="00CE7583"/>
    <w:rsid w:val="00CF07F8"/>
    <w:rsid w:val="00CF0855"/>
    <w:rsid w:val="00CF0D86"/>
    <w:rsid w:val="00CF2B6D"/>
    <w:rsid w:val="00CF37CF"/>
    <w:rsid w:val="00CF3A22"/>
    <w:rsid w:val="00CF497F"/>
    <w:rsid w:val="00CF4AB7"/>
    <w:rsid w:val="00CF69D5"/>
    <w:rsid w:val="00CF71D9"/>
    <w:rsid w:val="00D01A6F"/>
    <w:rsid w:val="00D01C48"/>
    <w:rsid w:val="00D04992"/>
    <w:rsid w:val="00D054EA"/>
    <w:rsid w:val="00D0627D"/>
    <w:rsid w:val="00D1135B"/>
    <w:rsid w:val="00D11782"/>
    <w:rsid w:val="00D11B99"/>
    <w:rsid w:val="00D1244B"/>
    <w:rsid w:val="00D12BE3"/>
    <w:rsid w:val="00D12DF9"/>
    <w:rsid w:val="00D13716"/>
    <w:rsid w:val="00D169A5"/>
    <w:rsid w:val="00D209F4"/>
    <w:rsid w:val="00D21B57"/>
    <w:rsid w:val="00D257ED"/>
    <w:rsid w:val="00D2756D"/>
    <w:rsid w:val="00D278F6"/>
    <w:rsid w:val="00D27D9D"/>
    <w:rsid w:val="00D303AE"/>
    <w:rsid w:val="00D304E9"/>
    <w:rsid w:val="00D30C24"/>
    <w:rsid w:val="00D3153E"/>
    <w:rsid w:val="00D323F6"/>
    <w:rsid w:val="00D325EC"/>
    <w:rsid w:val="00D32917"/>
    <w:rsid w:val="00D337A3"/>
    <w:rsid w:val="00D34C8D"/>
    <w:rsid w:val="00D363F8"/>
    <w:rsid w:val="00D3645E"/>
    <w:rsid w:val="00D36E5A"/>
    <w:rsid w:val="00D37744"/>
    <w:rsid w:val="00D401EA"/>
    <w:rsid w:val="00D414EB"/>
    <w:rsid w:val="00D41C4E"/>
    <w:rsid w:val="00D42DFD"/>
    <w:rsid w:val="00D45586"/>
    <w:rsid w:val="00D45F94"/>
    <w:rsid w:val="00D46288"/>
    <w:rsid w:val="00D47F40"/>
    <w:rsid w:val="00D512E6"/>
    <w:rsid w:val="00D51E1E"/>
    <w:rsid w:val="00D53596"/>
    <w:rsid w:val="00D53C20"/>
    <w:rsid w:val="00D544BA"/>
    <w:rsid w:val="00D548A6"/>
    <w:rsid w:val="00D5517F"/>
    <w:rsid w:val="00D60384"/>
    <w:rsid w:val="00D60AA7"/>
    <w:rsid w:val="00D60D8A"/>
    <w:rsid w:val="00D611D1"/>
    <w:rsid w:val="00D61465"/>
    <w:rsid w:val="00D61896"/>
    <w:rsid w:val="00D61A5F"/>
    <w:rsid w:val="00D62572"/>
    <w:rsid w:val="00D62C03"/>
    <w:rsid w:val="00D638E6"/>
    <w:rsid w:val="00D645DA"/>
    <w:rsid w:val="00D645E7"/>
    <w:rsid w:val="00D65225"/>
    <w:rsid w:val="00D65D60"/>
    <w:rsid w:val="00D65D71"/>
    <w:rsid w:val="00D67045"/>
    <w:rsid w:val="00D67334"/>
    <w:rsid w:val="00D70318"/>
    <w:rsid w:val="00D7103D"/>
    <w:rsid w:val="00D71261"/>
    <w:rsid w:val="00D71759"/>
    <w:rsid w:val="00D7283B"/>
    <w:rsid w:val="00D72AA1"/>
    <w:rsid w:val="00D7535E"/>
    <w:rsid w:val="00D75C95"/>
    <w:rsid w:val="00D75E79"/>
    <w:rsid w:val="00D77C51"/>
    <w:rsid w:val="00D80834"/>
    <w:rsid w:val="00D825CB"/>
    <w:rsid w:val="00D83CCF"/>
    <w:rsid w:val="00D83D66"/>
    <w:rsid w:val="00D8470F"/>
    <w:rsid w:val="00D84B90"/>
    <w:rsid w:val="00D85416"/>
    <w:rsid w:val="00D85BB0"/>
    <w:rsid w:val="00D85F5A"/>
    <w:rsid w:val="00D86785"/>
    <w:rsid w:val="00D907C6"/>
    <w:rsid w:val="00D90DA5"/>
    <w:rsid w:val="00D92C06"/>
    <w:rsid w:val="00D93CC8"/>
    <w:rsid w:val="00D952EF"/>
    <w:rsid w:val="00D96C45"/>
    <w:rsid w:val="00D97CAB"/>
    <w:rsid w:val="00DA0469"/>
    <w:rsid w:val="00DA1C08"/>
    <w:rsid w:val="00DA2DD2"/>
    <w:rsid w:val="00DA3B29"/>
    <w:rsid w:val="00DA46F1"/>
    <w:rsid w:val="00DA48FD"/>
    <w:rsid w:val="00DA555F"/>
    <w:rsid w:val="00DA5920"/>
    <w:rsid w:val="00DA609C"/>
    <w:rsid w:val="00DA60B7"/>
    <w:rsid w:val="00DA75E0"/>
    <w:rsid w:val="00DA7C20"/>
    <w:rsid w:val="00DB0167"/>
    <w:rsid w:val="00DB091B"/>
    <w:rsid w:val="00DB1198"/>
    <w:rsid w:val="00DB1326"/>
    <w:rsid w:val="00DB20A5"/>
    <w:rsid w:val="00DB2128"/>
    <w:rsid w:val="00DB34FC"/>
    <w:rsid w:val="00DB3CB6"/>
    <w:rsid w:val="00DB67EA"/>
    <w:rsid w:val="00DB6F3F"/>
    <w:rsid w:val="00DB74A2"/>
    <w:rsid w:val="00DB79DF"/>
    <w:rsid w:val="00DB79F8"/>
    <w:rsid w:val="00DC01AA"/>
    <w:rsid w:val="00DC0DF0"/>
    <w:rsid w:val="00DC1188"/>
    <w:rsid w:val="00DC2D01"/>
    <w:rsid w:val="00DC38B0"/>
    <w:rsid w:val="00DC6831"/>
    <w:rsid w:val="00DC7745"/>
    <w:rsid w:val="00DC7EC1"/>
    <w:rsid w:val="00DD1015"/>
    <w:rsid w:val="00DD19F9"/>
    <w:rsid w:val="00DD24B7"/>
    <w:rsid w:val="00DD2A81"/>
    <w:rsid w:val="00DD357E"/>
    <w:rsid w:val="00DD3790"/>
    <w:rsid w:val="00DD3B3D"/>
    <w:rsid w:val="00DD4373"/>
    <w:rsid w:val="00DD47B8"/>
    <w:rsid w:val="00DD4C59"/>
    <w:rsid w:val="00DD61A4"/>
    <w:rsid w:val="00DD62C5"/>
    <w:rsid w:val="00DD6596"/>
    <w:rsid w:val="00DD684D"/>
    <w:rsid w:val="00DD6E36"/>
    <w:rsid w:val="00DD6ED2"/>
    <w:rsid w:val="00DD7562"/>
    <w:rsid w:val="00DE063B"/>
    <w:rsid w:val="00DE15DC"/>
    <w:rsid w:val="00DE199F"/>
    <w:rsid w:val="00DE23F6"/>
    <w:rsid w:val="00DE4F9A"/>
    <w:rsid w:val="00DE5074"/>
    <w:rsid w:val="00DE5DB9"/>
    <w:rsid w:val="00DE6750"/>
    <w:rsid w:val="00DF190C"/>
    <w:rsid w:val="00DF1A50"/>
    <w:rsid w:val="00DF28A9"/>
    <w:rsid w:val="00DF2951"/>
    <w:rsid w:val="00DF301E"/>
    <w:rsid w:val="00DF47B7"/>
    <w:rsid w:val="00DF50D4"/>
    <w:rsid w:val="00DF64A1"/>
    <w:rsid w:val="00E002ED"/>
    <w:rsid w:val="00E01C4D"/>
    <w:rsid w:val="00E04834"/>
    <w:rsid w:val="00E050AF"/>
    <w:rsid w:val="00E05CBF"/>
    <w:rsid w:val="00E05E52"/>
    <w:rsid w:val="00E060C2"/>
    <w:rsid w:val="00E106CF"/>
    <w:rsid w:val="00E10EB6"/>
    <w:rsid w:val="00E11C11"/>
    <w:rsid w:val="00E139B4"/>
    <w:rsid w:val="00E13B5C"/>
    <w:rsid w:val="00E14202"/>
    <w:rsid w:val="00E1584E"/>
    <w:rsid w:val="00E17DDB"/>
    <w:rsid w:val="00E224A0"/>
    <w:rsid w:val="00E23941"/>
    <w:rsid w:val="00E25358"/>
    <w:rsid w:val="00E264F7"/>
    <w:rsid w:val="00E26DFE"/>
    <w:rsid w:val="00E30D9D"/>
    <w:rsid w:val="00E31C6D"/>
    <w:rsid w:val="00E31D33"/>
    <w:rsid w:val="00E3201E"/>
    <w:rsid w:val="00E326DF"/>
    <w:rsid w:val="00E33B78"/>
    <w:rsid w:val="00E33C3D"/>
    <w:rsid w:val="00E346CB"/>
    <w:rsid w:val="00E368F6"/>
    <w:rsid w:val="00E3730F"/>
    <w:rsid w:val="00E426FB"/>
    <w:rsid w:val="00E43966"/>
    <w:rsid w:val="00E46232"/>
    <w:rsid w:val="00E470C1"/>
    <w:rsid w:val="00E472D2"/>
    <w:rsid w:val="00E47D18"/>
    <w:rsid w:val="00E52661"/>
    <w:rsid w:val="00E5302C"/>
    <w:rsid w:val="00E531A1"/>
    <w:rsid w:val="00E549CD"/>
    <w:rsid w:val="00E5566D"/>
    <w:rsid w:val="00E55986"/>
    <w:rsid w:val="00E560A9"/>
    <w:rsid w:val="00E572CB"/>
    <w:rsid w:val="00E57538"/>
    <w:rsid w:val="00E57E4E"/>
    <w:rsid w:val="00E608FF"/>
    <w:rsid w:val="00E61E0C"/>
    <w:rsid w:val="00E6255C"/>
    <w:rsid w:val="00E62C37"/>
    <w:rsid w:val="00E6431D"/>
    <w:rsid w:val="00E643CD"/>
    <w:rsid w:val="00E649FC"/>
    <w:rsid w:val="00E65431"/>
    <w:rsid w:val="00E65766"/>
    <w:rsid w:val="00E6713E"/>
    <w:rsid w:val="00E67808"/>
    <w:rsid w:val="00E70CDB"/>
    <w:rsid w:val="00E70FAD"/>
    <w:rsid w:val="00E71982"/>
    <w:rsid w:val="00E71B83"/>
    <w:rsid w:val="00E71F23"/>
    <w:rsid w:val="00E740F0"/>
    <w:rsid w:val="00E74DF9"/>
    <w:rsid w:val="00E74F6B"/>
    <w:rsid w:val="00E759A0"/>
    <w:rsid w:val="00E770C3"/>
    <w:rsid w:val="00E8152C"/>
    <w:rsid w:val="00E815F1"/>
    <w:rsid w:val="00E8205D"/>
    <w:rsid w:val="00E82076"/>
    <w:rsid w:val="00E82215"/>
    <w:rsid w:val="00E8467E"/>
    <w:rsid w:val="00E846FC"/>
    <w:rsid w:val="00E855F2"/>
    <w:rsid w:val="00E85900"/>
    <w:rsid w:val="00E859F2"/>
    <w:rsid w:val="00E85CFC"/>
    <w:rsid w:val="00E85D26"/>
    <w:rsid w:val="00E86C7E"/>
    <w:rsid w:val="00E90B6D"/>
    <w:rsid w:val="00E90BDF"/>
    <w:rsid w:val="00E90FF5"/>
    <w:rsid w:val="00E9214C"/>
    <w:rsid w:val="00E924A7"/>
    <w:rsid w:val="00E9369A"/>
    <w:rsid w:val="00E93E53"/>
    <w:rsid w:val="00E9595C"/>
    <w:rsid w:val="00E9601B"/>
    <w:rsid w:val="00E9605D"/>
    <w:rsid w:val="00E964BC"/>
    <w:rsid w:val="00E969DF"/>
    <w:rsid w:val="00EA14D3"/>
    <w:rsid w:val="00EA4FB9"/>
    <w:rsid w:val="00EA526C"/>
    <w:rsid w:val="00EA5A25"/>
    <w:rsid w:val="00EA61CA"/>
    <w:rsid w:val="00EA7058"/>
    <w:rsid w:val="00EA744E"/>
    <w:rsid w:val="00EB1359"/>
    <w:rsid w:val="00EB1AB0"/>
    <w:rsid w:val="00EB2C2E"/>
    <w:rsid w:val="00EB30CD"/>
    <w:rsid w:val="00EB3741"/>
    <w:rsid w:val="00EB4996"/>
    <w:rsid w:val="00EB6B27"/>
    <w:rsid w:val="00EC011E"/>
    <w:rsid w:val="00EC0437"/>
    <w:rsid w:val="00EC068F"/>
    <w:rsid w:val="00EC226F"/>
    <w:rsid w:val="00EC256E"/>
    <w:rsid w:val="00EC3A65"/>
    <w:rsid w:val="00EC4896"/>
    <w:rsid w:val="00EC5CF9"/>
    <w:rsid w:val="00EC63D8"/>
    <w:rsid w:val="00EC68C9"/>
    <w:rsid w:val="00EC69B9"/>
    <w:rsid w:val="00EC6B6A"/>
    <w:rsid w:val="00ED0016"/>
    <w:rsid w:val="00ED0906"/>
    <w:rsid w:val="00ED0BC1"/>
    <w:rsid w:val="00ED0E76"/>
    <w:rsid w:val="00ED1371"/>
    <w:rsid w:val="00ED15D2"/>
    <w:rsid w:val="00ED2288"/>
    <w:rsid w:val="00ED2C97"/>
    <w:rsid w:val="00ED375D"/>
    <w:rsid w:val="00ED39C1"/>
    <w:rsid w:val="00ED4877"/>
    <w:rsid w:val="00ED57C3"/>
    <w:rsid w:val="00ED5C51"/>
    <w:rsid w:val="00ED7040"/>
    <w:rsid w:val="00EE1856"/>
    <w:rsid w:val="00EE39B3"/>
    <w:rsid w:val="00EE4E35"/>
    <w:rsid w:val="00EE544B"/>
    <w:rsid w:val="00EE639A"/>
    <w:rsid w:val="00EE66C8"/>
    <w:rsid w:val="00EE6D94"/>
    <w:rsid w:val="00EE72DA"/>
    <w:rsid w:val="00EF0D30"/>
    <w:rsid w:val="00EF0D9A"/>
    <w:rsid w:val="00EF181E"/>
    <w:rsid w:val="00EF1A07"/>
    <w:rsid w:val="00EF3EF0"/>
    <w:rsid w:val="00EF40B2"/>
    <w:rsid w:val="00EF40C0"/>
    <w:rsid w:val="00EF4EA8"/>
    <w:rsid w:val="00EF619A"/>
    <w:rsid w:val="00EF707F"/>
    <w:rsid w:val="00F00454"/>
    <w:rsid w:val="00F01A71"/>
    <w:rsid w:val="00F027BF"/>
    <w:rsid w:val="00F04400"/>
    <w:rsid w:val="00F05503"/>
    <w:rsid w:val="00F069DA"/>
    <w:rsid w:val="00F06A3A"/>
    <w:rsid w:val="00F06BF7"/>
    <w:rsid w:val="00F06E88"/>
    <w:rsid w:val="00F07FB5"/>
    <w:rsid w:val="00F12719"/>
    <w:rsid w:val="00F13E09"/>
    <w:rsid w:val="00F142D7"/>
    <w:rsid w:val="00F14FDD"/>
    <w:rsid w:val="00F15CD2"/>
    <w:rsid w:val="00F15CEE"/>
    <w:rsid w:val="00F162BF"/>
    <w:rsid w:val="00F16322"/>
    <w:rsid w:val="00F16554"/>
    <w:rsid w:val="00F1662F"/>
    <w:rsid w:val="00F17437"/>
    <w:rsid w:val="00F175B3"/>
    <w:rsid w:val="00F20316"/>
    <w:rsid w:val="00F209D2"/>
    <w:rsid w:val="00F20F66"/>
    <w:rsid w:val="00F21243"/>
    <w:rsid w:val="00F219B7"/>
    <w:rsid w:val="00F226D6"/>
    <w:rsid w:val="00F2296D"/>
    <w:rsid w:val="00F23D71"/>
    <w:rsid w:val="00F254CD"/>
    <w:rsid w:val="00F25BDF"/>
    <w:rsid w:val="00F26465"/>
    <w:rsid w:val="00F269E1"/>
    <w:rsid w:val="00F27158"/>
    <w:rsid w:val="00F2760B"/>
    <w:rsid w:val="00F27D29"/>
    <w:rsid w:val="00F27E7A"/>
    <w:rsid w:val="00F302C7"/>
    <w:rsid w:val="00F30F63"/>
    <w:rsid w:val="00F319E9"/>
    <w:rsid w:val="00F31F44"/>
    <w:rsid w:val="00F32D56"/>
    <w:rsid w:val="00F33E5D"/>
    <w:rsid w:val="00F34232"/>
    <w:rsid w:val="00F34917"/>
    <w:rsid w:val="00F34D28"/>
    <w:rsid w:val="00F35D78"/>
    <w:rsid w:val="00F35FF5"/>
    <w:rsid w:val="00F364F1"/>
    <w:rsid w:val="00F36B7D"/>
    <w:rsid w:val="00F405BB"/>
    <w:rsid w:val="00F41071"/>
    <w:rsid w:val="00F43737"/>
    <w:rsid w:val="00F4486A"/>
    <w:rsid w:val="00F44C33"/>
    <w:rsid w:val="00F44F72"/>
    <w:rsid w:val="00F5105A"/>
    <w:rsid w:val="00F51757"/>
    <w:rsid w:val="00F5245A"/>
    <w:rsid w:val="00F55C5D"/>
    <w:rsid w:val="00F5696E"/>
    <w:rsid w:val="00F56A23"/>
    <w:rsid w:val="00F60828"/>
    <w:rsid w:val="00F60B36"/>
    <w:rsid w:val="00F60EAE"/>
    <w:rsid w:val="00F6230F"/>
    <w:rsid w:val="00F628B4"/>
    <w:rsid w:val="00F62F09"/>
    <w:rsid w:val="00F635DE"/>
    <w:rsid w:val="00F6583E"/>
    <w:rsid w:val="00F66304"/>
    <w:rsid w:val="00F66999"/>
    <w:rsid w:val="00F672F4"/>
    <w:rsid w:val="00F678DA"/>
    <w:rsid w:val="00F67FD6"/>
    <w:rsid w:val="00F705C8"/>
    <w:rsid w:val="00F70933"/>
    <w:rsid w:val="00F723C5"/>
    <w:rsid w:val="00F730D5"/>
    <w:rsid w:val="00F74AE4"/>
    <w:rsid w:val="00F75244"/>
    <w:rsid w:val="00F754E9"/>
    <w:rsid w:val="00F7598A"/>
    <w:rsid w:val="00F75A00"/>
    <w:rsid w:val="00F75CEF"/>
    <w:rsid w:val="00F772B2"/>
    <w:rsid w:val="00F77355"/>
    <w:rsid w:val="00F77839"/>
    <w:rsid w:val="00F81785"/>
    <w:rsid w:val="00F826AE"/>
    <w:rsid w:val="00F8386E"/>
    <w:rsid w:val="00F839AA"/>
    <w:rsid w:val="00F83C8A"/>
    <w:rsid w:val="00F83CF6"/>
    <w:rsid w:val="00F842D6"/>
    <w:rsid w:val="00F843B9"/>
    <w:rsid w:val="00F847DE"/>
    <w:rsid w:val="00F85492"/>
    <w:rsid w:val="00F85723"/>
    <w:rsid w:val="00F8663A"/>
    <w:rsid w:val="00F90900"/>
    <w:rsid w:val="00F913E0"/>
    <w:rsid w:val="00F9251A"/>
    <w:rsid w:val="00F9290A"/>
    <w:rsid w:val="00F92F5F"/>
    <w:rsid w:val="00F933FD"/>
    <w:rsid w:val="00F944BE"/>
    <w:rsid w:val="00F95AE0"/>
    <w:rsid w:val="00F95BC7"/>
    <w:rsid w:val="00F96350"/>
    <w:rsid w:val="00F9648E"/>
    <w:rsid w:val="00F968D9"/>
    <w:rsid w:val="00F96FDA"/>
    <w:rsid w:val="00FA15FC"/>
    <w:rsid w:val="00FA170F"/>
    <w:rsid w:val="00FA22B5"/>
    <w:rsid w:val="00FA2D7C"/>
    <w:rsid w:val="00FA62A2"/>
    <w:rsid w:val="00FA69C6"/>
    <w:rsid w:val="00FB09E2"/>
    <w:rsid w:val="00FB0A92"/>
    <w:rsid w:val="00FB0C3E"/>
    <w:rsid w:val="00FB1230"/>
    <w:rsid w:val="00FB3A43"/>
    <w:rsid w:val="00FB3FC9"/>
    <w:rsid w:val="00FB412D"/>
    <w:rsid w:val="00FB4937"/>
    <w:rsid w:val="00FB507C"/>
    <w:rsid w:val="00FB5123"/>
    <w:rsid w:val="00FB5829"/>
    <w:rsid w:val="00FB6E32"/>
    <w:rsid w:val="00FB757A"/>
    <w:rsid w:val="00FB7696"/>
    <w:rsid w:val="00FC0A36"/>
    <w:rsid w:val="00FC145A"/>
    <w:rsid w:val="00FC36BA"/>
    <w:rsid w:val="00FC41A9"/>
    <w:rsid w:val="00FC41BB"/>
    <w:rsid w:val="00FC43D6"/>
    <w:rsid w:val="00FC4597"/>
    <w:rsid w:val="00FC60F5"/>
    <w:rsid w:val="00FD0F35"/>
    <w:rsid w:val="00FD2B9F"/>
    <w:rsid w:val="00FD384B"/>
    <w:rsid w:val="00FD4F68"/>
    <w:rsid w:val="00FD736E"/>
    <w:rsid w:val="00FD7B99"/>
    <w:rsid w:val="00FD7C9A"/>
    <w:rsid w:val="00FE054F"/>
    <w:rsid w:val="00FE07D1"/>
    <w:rsid w:val="00FE0841"/>
    <w:rsid w:val="00FE0FD7"/>
    <w:rsid w:val="00FE1255"/>
    <w:rsid w:val="00FE3AD7"/>
    <w:rsid w:val="00FE3C77"/>
    <w:rsid w:val="00FE5AB0"/>
    <w:rsid w:val="00FE6A91"/>
    <w:rsid w:val="00FF051C"/>
    <w:rsid w:val="00FF2336"/>
    <w:rsid w:val="00FF27CF"/>
    <w:rsid w:val="00FF37E3"/>
    <w:rsid w:val="00FF3CDF"/>
    <w:rsid w:val="00FF4417"/>
    <w:rsid w:val="00FF54CA"/>
    <w:rsid w:val="00FF6DCD"/>
    <w:rsid w:val="00FF6EA3"/>
    <w:rsid w:val="18233D50"/>
    <w:rsid w:val="1BFB4566"/>
    <w:rsid w:val="285625A0"/>
    <w:rsid w:val="369ACD50"/>
    <w:rsid w:val="3A609E6F"/>
    <w:rsid w:val="42FDE10C"/>
    <w:rsid w:val="47A283AD"/>
    <w:rsid w:val="4867E75D"/>
    <w:rsid w:val="4C89DE7D"/>
    <w:rsid w:val="52A4B642"/>
    <w:rsid w:val="54DDCECB"/>
    <w:rsid w:val="5A84EA25"/>
    <w:rsid w:val="5A8C188E"/>
    <w:rsid w:val="5F5A5481"/>
    <w:rsid w:val="6008563C"/>
    <w:rsid w:val="60DD93FD"/>
    <w:rsid w:val="61BEDF3A"/>
    <w:rsid w:val="64E7FEBC"/>
    <w:rsid w:val="6612A90A"/>
    <w:rsid w:val="7024C862"/>
    <w:rsid w:val="7076883D"/>
    <w:rsid w:val="70B5F501"/>
    <w:rsid w:val="71217F92"/>
    <w:rsid w:val="788B41A4"/>
    <w:rsid w:val="795AE0BB"/>
    <w:rsid w:val="7EE1C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12D035"/>
  <w15:docId w15:val="{B408BDF7-7B26-492E-8707-82F1FD29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Cambria"/>
        <w:sz w:val="24"/>
        <w:szCs w:val="24"/>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1B"/>
    <w:rPr>
      <w:rFonts w:eastAsiaTheme="minorHAnsi"/>
      <w:szCs w:val="22"/>
      <w:lang w:val="es-DO"/>
    </w:rPr>
  </w:style>
  <w:style w:type="paragraph" w:styleId="Ttulo1">
    <w:name w:val="heading 1"/>
    <w:basedOn w:val="Normal"/>
    <w:next w:val="Normal"/>
    <w:link w:val="Ttulo1Car"/>
    <w:uiPriority w:val="1"/>
    <w:qFormat/>
    <w:rsid w:val="00950B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50B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1"/>
    <w:next w:val="Normal1"/>
    <w:uiPriority w:val="9"/>
    <w:qFormat/>
    <w:pPr>
      <w:keepNext/>
      <w:keepLines/>
      <w:spacing w:before="280" w:after="80"/>
      <w:outlineLvl w:val="2"/>
    </w:pPr>
    <w:rPr>
      <w:b/>
      <w:sz w:val="28"/>
      <w:szCs w:val="28"/>
    </w:rPr>
  </w:style>
  <w:style w:type="paragraph" w:styleId="Ttulo4">
    <w:name w:val="heading 4"/>
    <w:basedOn w:val="Normal1"/>
    <w:next w:val="Normal1"/>
    <w:uiPriority w:val="9"/>
    <w:qFormat/>
    <w:pPr>
      <w:keepNext/>
      <w:keepLines/>
      <w:spacing w:before="240" w:after="40"/>
      <w:outlineLvl w:val="3"/>
    </w:pPr>
    <w:rPr>
      <w:b/>
    </w:rPr>
  </w:style>
  <w:style w:type="paragraph" w:styleId="Ttulo5">
    <w:name w:val="heading 5"/>
    <w:basedOn w:val="Normal1"/>
    <w:next w:val="Normal1"/>
    <w:uiPriority w:val="9"/>
    <w:qFormat/>
    <w:pPr>
      <w:keepNext/>
      <w:keepLines/>
      <w:spacing w:before="220" w:after="40"/>
      <w:outlineLvl w:val="4"/>
    </w:pPr>
    <w:rPr>
      <w:b/>
      <w:sz w:val="22"/>
      <w:szCs w:val="22"/>
    </w:rPr>
  </w:style>
  <w:style w:type="paragraph" w:styleId="Ttulo6">
    <w:name w:val="heading 6"/>
    <w:basedOn w:val="Normal1"/>
    <w:next w:val="Normal1"/>
    <w:uiPriority w:val="9"/>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qFormat/>
  </w:style>
  <w:style w:type="paragraph" w:styleId="Ttulo">
    <w:name w:val="Title"/>
    <w:basedOn w:val="Normal1"/>
    <w:next w:val="Normal1"/>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1"/>
    <w:rsid w:val="00950B1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rsid w:val="00950B1F"/>
    <w:rPr>
      <w:rFonts w:asciiTheme="majorHAnsi" w:eastAsiaTheme="majorEastAsia" w:hAnsiTheme="majorHAnsi" w:cstheme="majorBidi"/>
      <w:b/>
      <w:bCs/>
      <w:color w:val="4F81BD" w:themeColor="accent1"/>
      <w:sz w:val="26"/>
      <w:szCs w:val="26"/>
      <w:lang w:val="es-ES_tradnl"/>
    </w:rPr>
  </w:style>
  <w:style w:type="paragraph" w:styleId="Encabezado">
    <w:name w:val="header"/>
    <w:basedOn w:val="Normal"/>
    <w:link w:val="EncabezadoCar"/>
    <w:uiPriority w:val="99"/>
    <w:unhideWhenUsed/>
    <w:rsid w:val="00950B1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0B1F"/>
    <w:rPr>
      <w:rFonts w:eastAsiaTheme="minorHAnsi"/>
      <w:szCs w:val="22"/>
      <w:lang w:val="es-ES_tradnl"/>
    </w:rPr>
  </w:style>
  <w:style w:type="paragraph" w:styleId="Piedepgina">
    <w:name w:val="footer"/>
    <w:basedOn w:val="Normal"/>
    <w:link w:val="PiedepginaCar"/>
    <w:uiPriority w:val="99"/>
    <w:unhideWhenUsed/>
    <w:rsid w:val="00950B1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0B1F"/>
    <w:rPr>
      <w:rFonts w:eastAsiaTheme="minorHAnsi"/>
      <w:szCs w:val="22"/>
      <w:lang w:val="es-ES_tradnl"/>
    </w:rPr>
  </w:style>
  <w:style w:type="paragraph" w:styleId="Prrafodelista">
    <w:name w:val="List Paragraph"/>
    <w:basedOn w:val="Normal"/>
    <w:link w:val="PrrafodelistaCar"/>
    <w:uiPriority w:val="34"/>
    <w:qFormat/>
    <w:rsid w:val="00950B1F"/>
    <w:pPr>
      <w:ind w:left="720"/>
      <w:contextualSpacing/>
    </w:pPr>
  </w:style>
  <w:style w:type="paragraph" w:customStyle="1" w:styleId="Cuadrculamedia1-nfasis21">
    <w:name w:val="Cuadrícula media 1 - Énfasis 21"/>
    <w:basedOn w:val="Normal"/>
    <w:rsid w:val="00950B1F"/>
    <w:pPr>
      <w:suppressAutoHyphens/>
      <w:spacing w:after="200" w:line="252" w:lineRule="auto"/>
      <w:ind w:left="720"/>
      <w:contextualSpacing/>
    </w:pPr>
    <w:rPr>
      <w:rFonts w:ascii="Trebuchet MS" w:eastAsia="Times New Roman" w:hAnsi="Trebuchet MS" w:cs="Trebuchet MS"/>
      <w:color w:val="00000A"/>
      <w:lang w:eastAsia="zh-CN"/>
    </w:rPr>
  </w:style>
  <w:style w:type="table" w:styleId="Tablaconcuadrcula">
    <w:name w:val="Table Grid"/>
    <w:basedOn w:val="Tablanormal"/>
    <w:uiPriority w:val="39"/>
    <w:rsid w:val="00950B1F"/>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ar">
    <w:name w:val="Titular"/>
    <w:basedOn w:val="Ttulo1"/>
    <w:link w:val="TitularCar"/>
    <w:qFormat/>
    <w:rsid w:val="00950B1F"/>
    <w:pPr>
      <w:numPr>
        <w:numId w:val="1"/>
      </w:numPr>
      <w:jc w:val="center"/>
    </w:pPr>
    <w:rPr>
      <w:b/>
      <w:bCs/>
      <w:sz w:val="28"/>
      <w:szCs w:val="28"/>
    </w:rPr>
  </w:style>
  <w:style w:type="paragraph" w:styleId="TtuloTDC">
    <w:name w:val="TOC Heading"/>
    <w:basedOn w:val="Ttulo1"/>
    <w:next w:val="Normal"/>
    <w:uiPriority w:val="39"/>
    <w:unhideWhenUsed/>
    <w:qFormat/>
    <w:rsid w:val="00950B1F"/>
    <w:pPr>
      <w:numPr>
        <w:numId w:val="5"/>
      </w:numPr>
      <w:outlineLvl w:val="9"/>
    </w:pPr>
  </w:style>
  <w:style w:type="character" w:customStyle="1" w:styleId="TitularCar">
    <w:name w:val="Titular Car"/>
    <w:basedOn w:val="Ttulo1Car"/>
    <w:link w:val="Titular"/>
    <w:rsid w:val="00950B1F"/>
    <w:rPr>
      <w:rFonts w:asciiTheme="majorHAnsi" w:eastAsiaTheme="majorEastAsia" w:hAnsiTheme="majorHAnsi" w:cstheme="majorBidi"/>
      <w:b/>
      <w:bCs/>
      <w:color w:val="365F91" w:themeColor="accent1" w:themeShade="BF"/>
      <w:sz w:val="28"/>
      <w:szCs w:val="28"/>
      <w:lang w:val="es-DO"/>
    </w:rPr>
  </w:style>
  <w:style w:type="paragraph" w:styleId="TDC1">
    <w:name w:val="toc 1"/>
    <w:basedOn w:val="Normal"/>
    <w:next w:val="Normal"/>
    <w:autoRedefine/>
    <w:uiPriority w:val="39"/>
    <w:unhideWhenUsed/>
    <w:rsid w:val="00B2697E"/>
    <w:pPr>
      <w:spacing w:before="120" w:after="0"/>
    </w:pPr>
    <w:rPr>
      <w:rFonts w:asciiTheme="minorHAnsi" w:hAnsiTheme="minorHAnsi"/>
      <w:b/>
      <w:szCs w:val="24"/>
    </w:rPr>
  </w:style>
  <w:style w:type="character" w:styleId="Hipervnculo">
    <w:name w:val="Hyperlink"/>
    <w:basedOn w:val="Fuentedeprrafopredeter"/>
    <w:uiPriority w:val="99"/>
    <w:unhideWhenUsed/>
    <w:rsid w:val="00950B1F"/>
    <w:rPr>
      <w:color w:val="0000FF" w:themeColor="hyperlink"/>
      <w:u w:val="single"/>
    </w:rPr>
  </w:style>
  <w:style w:type="paragraph" w:styleId="TDC2">
    <w:name w:val="toc 2"/>
    <w:basedOn w:val="Normal"/>
    <w:next w:val="Normal"/>
    <w:autoRedefine/>
    <w:uiPriority w:val="39"/>
    <w:unhideWhenUsed/>
    <w:rsid w:val="00950B1F"/>
    <w:pPr>
      <w:spacing w:after="0"/>
      <w:ind w:left="240"/>
    </w:pPr>
    <w:rPr>
      <w:rFonts w:asciiTheme="minorHAnsi" w:hAnsiTheme="minorHAnsi"/>
      <w:b/>
      <w:sz w:val="22"/>
    </w:rPr>
  </w:style>
  <w:style w:type="paragraph" w:styleId="TDC3">
    <w:name w:val="toc 3"/>
    <w:basedOn w:val="Normal"/>
    <w:next w:val="Normal"/>
    <w:autoRedefine/>
    <w:uiPriority w:val="39"/>
    <w:unhideWhenUsed/>
    <w:rsid w:val="00950B1F"/>
    <w:pPr>
      <w:spacing w:after="0"/>
      <w:ind w:left="480"/>
    </w:pPr>
    <w:rPr>
      <w:rFonts w:asciiTheme="minorHAnsi" w:hAnsiTheme="minorHAnsi"/>
      <w:sz w:val="22"/>
    </w:rPr>
  </w:style>
  <w:style w:type="paragraph" w:styleId="Textodeglobo">
    <w:name w:val="Balloon Text"/>
    <w:basedOn w:val="Normal"/>
    <w:link w:val="TextodegloboCar"/>
    <w:uiPriority w:val="99"/>
    <w:semiHidden/>
    <w:unhideWhenUsed/>
    <w:rsid w:val="00950B1F"/>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50B1F"/>
    <w:rPr>
      <w:rFonts w:ascii="Lucida Grande" w:eastAsiaTheme="minorHAnsi" w:hAnsi="Lucida Grande" w:cs="Lucida Grande"/>
      <w:sz w:val="18"/>
      <w:szCs w:val="18"/>
      <w:lang w:val="es-ES_tradnl"/>
    </w:rPr>
  </w:style>
  <w:style w:type="table" w:styleId="Cuadrculaclara-nfasis5">
    <w:name w:val="Light Grid Accent 5"/>
    <w:basedOn w:val="Tablanormal"/>
    <w:uiPriority w:val="62"/>
    <w:rsid w:val="00950B1F"/>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950B1F"/>
    <w:pPr>
      <w:spacing w:before="100" w:beforeAutospacing="1" w:after="100" w:afterAutospacing="1" w:line="240" w:lineRule="auto"/>
    </w:pPr>
    <w:rPr>
      <w:rFonts w:ascii="Times New Roman" w:hAnsi="Times New Roman" w:cs="Times New Roman"/>
      <w:sz w:val="20"/>
      <w:szCs w:val="20"/>
      <w:lang w:val="en-US"/>
    </w:rPr>
  </w:style>
  <w:style w:type="table" w:customStyle="1" w:styleId="TableGrid1">
    <w:name w:val="Table Grid1"/>
    <w:basedOn w:val="Tablanormal"/>
    <w:next w:val="Tablaconcuadrcula"/>
    <w:uiPriority w:val="59"/>
    <w:rsid w:val="00950B1F"/>
    <w:pPr>
      <w:ind w:left="720" w:hanging="720"/>
      <w:jc w:val="both"/>
    </w:pPr>
    <w:rPr>
      <w:rFonts w:ascii="Calibri" w:eastAsia="Calibri" w:hAnsi="Calibri"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mbreadomedio1-nfasis11">
    <w:name w:val="Sombreado medio 1 - Énfasis 11"/>
    <w:basedOn w:val="Normal"/>
    <w:rsid w:val="00950B1F"/>
    <w:pPr>
      <w:suppressAutoHyphens/>
      <w:spacing w:after="0" w:line="240" w:lineRule="auto"/>
    </w:pPr>
    <w:rPr>
      <w:rFonts w:ascii="Trebuchet MS" w:eastAsia="Times New Roman" w:hAnsi="Trebuchet MS" w:cs="Trebuchet MS"/>
      <w:color w:val="00000A"/>
      <w:sz w:val="20"/>
      <w:lang w:eastAsia="zh-CN"/>
    </w:rPr>
  </w:style>
  <w:style w:type="character" w:customStyle="1" w:styleId="Refdecomentario1">
    <w:name w:val="Ref. de comentario1"/>
    <w:rsid w:val="00950B1F"/>
    <w:rPr>
      <w:sz w:val="16"/>
      <w:szCs w:val="16"/>
    </w:rPr>
  </w:style>
  <w:style w:type="paragraph" w:customStyle="1" w:styleId="Listaconvietas1">
    <w:name w:val="Lista con viñetas1"/>
    <w:basedOn w:val="Normal"/>
    <w:rsid w:val="00950B1F"/>
    <w:pPr>
      <w:tabs>
        <w:tab w:val="left" w:pos="76"/>
      </w:tabs>
      <w:suppressAutoHyphens/>
      <w:spacing w:after="0" w:line="240" w:lineRule="auto"/>
      <w:ind w:left="76" w:hanging="360"/>
    </w:pPr>
    <w:rPr>
      <w:rFonts w:ascii="Times New Roman" w:eastAsia="Times New Roman" w:hAnsi="Times New Roman" w:cs="Times New Roman"/>
      <w:color w:val="00000A"/>
      <w:szCs w:val="24"/>
      <w:lang w:val="es-ES" w:eastAsia="zh-CN"/>
    </w:rPr>
  </w:style>
  <w:style w:type="table" w:customStyle="1" w:styleId="Tabladecuadrcula5oscura-nfasis31">
    <w:name w:val="Tabla de cuadrícula 5 oscura - Énfasis 31"/>
    <w:basedOn w:val="Tablanormal"/>
    <w:uiPriority w:val="50"/>
    <w:rsid w:val="00950B1F"/>
    <w:rPr>
      <w:rFonts w:ascii="Times New Roman" w:eastAsia="Times New Roman" w:hAnsi="Times New Roman" w:cs="Times New Roman"/>
      <w:sz w:val="20"/>
      <w:szCs w:val="20"/>
      <w:lang w:val="es-DO" w:eastAsia="es-D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decuadrcula4-nfasis11">
    <w:name w:val="Tabla de cuadrícula 4 - Énfasis 11"/>
    <w:basedOn w:val="Tablanormal"/>
    <w:uiPriority w:val="49"/>
    <w:rsid w:val="00950B1F"/>
    <w:rPr>
      <w:rFonts w:ascii="Times New Roman" w:eastAsia="Times New Roman" w:hAnsi="Times New Roman" w:cs="Times New Roman"/>
      <w:sz w:val="20"/>
      <w:szCs w:val="20"/>
      <w:lang w:val="es-DO" w:eastAsia="es-DO"/>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shd w:val="clear" w:color="auto" w:fill="808080" w:themeFill="background1" w:themeFillShade="80"/>
      </w:tcPr>
    </w:tblStylePr>
    <w:tblStylePr w:type="lastRow">
      <w:rPr>
        <w:b/>
        <w:bCs/>
      </w:rPr>
      <w:tblPr/>
      <w:tcPr>
        <w:shd w:val="clear" w:color="auto" w:fill="FFFFFF" w:themeFill="background1"/>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customStyle="1" w:styleId="Encabezado2">
    <w:name w:val="Encabezado 2"/>
    <w:basedOn w:val="Normal"/>
    <w:next w:val="Normal"/>
    <w:qFormat/>
    <w:rsid w:val="00950B1F"/>
    <w:pPr>
      <w:tabs>
        <w:tab w:val="left" w:pos="720"/>
      </w:tabs>
      <w:suppressAutoHyphens/>
      <w:spacing w:after="0" w:line="240" w:lineRule="auto"/>
      <w:ind w:left="1218"/>
      <w:contextualSpacing/>
      <w:outlineLvl w:val="1"/>
    </w:pPr>
    <w:rPr>
      <w:rFonts w:ascii="Century Gothic" w:eastAsia="Times New Roman" w:hAnsi="Century Gothic" w:cs="Times New Roman"/>
      <w:b/>
      <w:caps/>
      <w:color w:val="00000A"/>
      <w:spacing w:val="15"/>
      <w:sz w:val="20"/>
      <w:szCs w:val="20"/>
      <w:lang w:eastAsia="zh-CN"/>
    </w:rPr>
  </w:style>
  <w:style w:type="paragraph" w:customStyle="1" w:styleId="Encabezado3">
    <w:name w:val="Encabezado 3"/>
    <w:basedOn w:val="Normal"/>
    <w:next w:val="Normal"/>
    <w:qFormat/>
    <w:rsid w:val="00F75244"/>
    <w:pPr>
      <w:tabs>
        <w:tab w:val="left" w:pos="720"/>
      </w:tabs>
      <w:suppressAutoHyphens/>
      <w:spacing w:after="0" w:line="276" w:lineRule="auto"/>
      <w:ind w:left="1224" w:hanging="1224"/>
      <w:outlineLvl w:val="2"/>
    </w:pPr>
    <w:rPr>
      <w:rFonts w:ascii="Calibri" w:eastAsia="Times New Roman" w:hAnsi="Calibri" w:cs="Trebuchet MS"/>
      <w:b/>
      <w:color w:val="00000A"/>
      <w:szCs w:val="24"/>
      <w:lang w:val="x-none" w:eastAsia="zh-CN"/>
    </w:rPr>
  </w:style>
  <w:style w:type="paragraph" w:customStyle="1" w:styleId="Normal10">
    <w:name w:val="Normal10"/>
    <w:qFormat/>
    <w:rsid w:val="00950B1F"/>
    <w:pPr>
      <w:suppressAutoHyphens/>
      <w:spacing w:after="200" w:line="252" w:lineRule="auto"/>
    </w:pPr>
    <w:rPr>
      <w:rFonts w:ascii="Trebuchet MS" w:eastAsia="Times New Roman" w:hAnsi="Trebuchet MS" w:cs="Trebuchet MS"/>
      <w:color w:val="000000"/>
      <w:szCs w:val="22"/>
      <w:lang w:val="es-ES" w:eastAsia="ar-SA"/>
    </w:rPr>
  </w:style>
  <w:style w:type="table" w:styleId="Cuadrculaclara-nfasis1">
    <w:name w:val="Light Grid Accent 1"/>
    <w:basedOn w:val="Tablanormal"/>
    <w:uiPriority w:val="62"/>
    <w:rsid w:val="00950B1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6">
    <w:name w:val="Light Grid Accent 6"/>
    <w:basedOn w:val="Tablanormal"/>
    <w:uiPriority w:val="62"/>
    <w:rsid w:val="00950B1F"/>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concuadrcula1">
    <w:name w:val="Tabla con cuadrícula1"/>
    <w:basedOn w:val="Tablanormal"/>
    <w:next w:val="Tablaconcuadrcula"/>
    <w:uiPriority w:val="59"/>
    <w:rsid w:val="00950B1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50B1F"/>
    <w:pPr>
      <w:widowControl w:val="0"/>
      <w:spacing w:before="37" w:after="0" w:line="240" w:lineRule="auto"/>
      <w:ind w:left="929" w:hanging="429"/>
    </w:pPr>
    <w:rPr>
      <w:rFonts w:ascii="Arial" w:eastAsia="Arial" w:hAnsi="Arial"/>
      <w:sz w:val="22"/>
      <w:lang w:val="en-US"/>
    </w:rPr>
  </w:style>
  <w:style w:type="character" w:customStyle="1" w:styleId="TextoindependienteCar">
    <w:name w:val="Texto independiente Car"/>
    <w:basedOn w:val="Fuentedeprrafopredeter"/>
    <w:link w:val="Textoindependiente"/>
    <w:uiPriority w:val="1"/>
    <w:rsid w:val="00950B1F"/>
    <w:rPr>
      <w:rFonts w:ascii="Arial" w:eastAsia="Arial" w:hAnsi="Arial"/>
      <w:sz w:val="22"/>
      <w:szCs w:val="22"/>
    </w:rPr>
  </w:style>
  <w:style w:type="paragraph" w:customStyle="1" w:styleId="Default">
    <w:name w:val="Default"/>
    <w:rsid w:val="00950B1F"/>
    <w:pPr>
      <w:autoSpaceDE w:val="0"/>
      <w:autoSpaceDN w:val="0"/>
      <w:adjustRightInd w:val="0"/>
    </w:pPr>
    <w:rPr>
      <w:rFonts w:ascii="Calibri" w:eastAsiaTheme="minorHAnsi" w:hAnsi="Calibri" w:cs="Calibri"/>
      <w:color w:val="000000"/>
    </w:rPr>
  </w:style>
  <w:style w:type="paragraph" w:customStyle="1" w:styleId="Normal2">
    <w:name w:val="Normal2"/>
    <w:rsid w:val="00950B1F"/>
    <w:pPr>
      <w:spacing w:after="200" w:line="276" w:lineRule="auto"/>
    </w:pPr>
    <w:rPr>
      <w:rFonts w:ascii="Calibri" w:eastAsia="Calibri" w:hAnsi="Calibri" w:cs="Calibri"/>
      <w:sz w:val="22"/>
      <w:szCs w:val="22"/>
      <w:lang w:val="es-DO"/>
    </w:rPr>
  </w:style>
  <w:style w:type="paragraph" w:styleId="Sinespaciado">
    <w:name w:val="No Spacing"/>
    <w:uiPriority w:val="1"/>
    <w:qFormat/>
    <w:rsid w:val="00950B1F"/>
    <w:rPr>
      <w:rFonts w:eastAsiaTheme="minorHAnsi"/>
      <w:sz w:val="22"/>
      <w:szCs w:val="22"/>
      <w:lang w:val="es-DO"/>
    </w:rPr>
  </w:style>
  <w:style w:type="character" w:customStyle="1" w:styleId="fontstyle01">
    <w:name w:val="fontstyle01"/>
    <w:basedOn w:val="Fuentedeprrafopredeter"/>
    <w:rsid w:val="00950B1F"/>
    <w:rPr>
      <w:rFonts w:ascii="Times-Roman" w:hAnsi="Times-Roman" w:hint="default"/>
      <w:b w:val="0"/>
      <w:bCs w:val="0"/>
      <w:i w:val="0"/>
      <w:iCs w:val="0"/>
      <w:color w:val="000000"/>
      <w:sz w:val="18"/>
      <w:szCs w:val="18"/>
    </w:rPr>
  </w:style>
  <w:style w:type="table" w:customStyle="1" w:styleId="TableGrid2">
    <w:name w:val="Table Grid2"/>
    <w:basedOn w:val="Tablanormal"/>
    <w:next w:val="Tablaconcuadrcula"/>
    <w:uiPriority w:val="39"/>
    <w:rsid w:val="00950B1F"/>
    <w:rPr>
      <w:rFonts w:eastAsiaTheme="minorHAnsi"/>
      <w:sz w:val="22"/>
      <w:szCs w:val="22"/>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950B1F"/>
    <w:rPr>
      <w:rFonts w:ascii="Calibri" w:eastAsia="Calibri" w:hAnsi="Calibri" w:cs="Calibri"/>
      <w:sz w:val="22"/>
      <w:szCs w:val="22"/>
      <w:lang w:val="es-DO" w:eastAsia="zh-CN" w:bidi="hi-IN"/>
    </w:rPr>
  </w:style>
  <w:style w:type="table" w:customStyle="1" w:styleId="TableGrid3">
    <w:name w:val="Table Grid3"/>
    <w:basedOn w:val="Tablanormal"/>
    <w:next w:val="Tablaconcuadrcula"/>
    <w:uiPriority w:val="39"/>
    <w:rsid w:val="00950B1F"/>
    <w:rPr>
      <w:rFonts w:eastAsiaTheme="minorHAnsi"/>
      <w:sz w:val="22"/>
      <w:szCs w:val="22"/>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39"/>
    <w:rsid w:val="00950B1F"/>
    <w:rPr>
      <w:rFonts w:eastAsiaTheme="minorHAnsi"/>
      <w:sz w:val="22"/>
      <w:szCs w:val="22"/>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50B1F"/>
    <w:rPr>
      <w:b/>
      <w:bCs/>
    </w:rPr>
  </w:style>
  <w:style w:type="paragraph" w:styleId="Mapadeldocumento">
    <w:name w:val="Document Map"/>
    <w:basedOn w:val="Normal"/>
    <w:link w:val="MapadeldocumentoCar"/>
    <w:uiPriority w:val="99"/>
    <w:semiHidden/>
    <w:unhideWhenUsed/>
    <w:rsid w:val="00950B1F"/>
    <w:pPr>
      <w:spacing w:after="0" w:line="240" w:lineRule="auto"/>
    </w:pPr>
    <w:rPr>
      <w:rFonts w:ascii="Lucida Grande" w:hAnsi="Lucida Grande" w:cs="Lucida Grande"/>
      <w:szCs w:val="24"/>
    </w:rPr>
  </w:style>
  <w:style w:type="character" w:customStyle="1" w:styleId="MapadeldocumentoCar">
    <w:name w:val="Mapa del documento Car"/>
    <w:basedOn w:val="Fuentedeprrafopredeter"/>
    <w:link w:val="Mapadeldocumento"/>
    <w:uiPriority w:val="99"/>
    <w:semiHidden/>
    <w:rsid w:val="00950B1F"/>
    <w:rPr>
      <w:rFonts w:ascii="Lucida Grande" w:eastAsiaTheme="minorHAnsi" w:hAnsi="Lucida Grande" w:cs="Lucida Grande"/>
      <w:lang w:val="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0">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1">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2">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3">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4">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5">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6">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7">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8">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9">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a">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b">
    <w:basedOn w:val="Tablanormal"/>
    <w:tblPr>
      <w:tblStyleRowBandSize w:val="1"/>
      <w:tblStyleColBandSize w:val="1"/>
      <w:tblCellMar>
        <w:left w:w="115" w:type="dxa"/>
        <w:right w:w="115" w:type="dxa"/>
      </w:tblCellMar>
    </w:tblPr>
  </w:style>
  <w:style w:type="table" w:customStyle="1" w:styleId="ac">
    <w:basedOn w:val="Tablanormal"/>
    <w:tblPr>
      <w:tblStyleRowBandSize w:val="1"/>
      <w:tblStyleColBandSize w:val="1"/>
      <w:tblCellMar>
        <w:left w:w="115" w:type="dxa"/>
        <w:right w:w="115" w:type="dxa"/>
      </w:tblCellMar>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0">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1">
    <w:basedOn w:val="Tablanormal"/>
    <w:tblPr>
      <w:tblStyleRowBandSize w:val="1"/>
      <w:tblStyleColBandSize w:val="1"/>
      <w:tblCellMar>
        <w:left w:w="0" w:type="dxa"/>
        <w:right w:w="0" w:type="dxa"/>
      </w:tblCellMar>
    </w:tblPr>
  </w:style>
  <w:style w:type="table" w:customStyle="1" w:styleId="af2">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3">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4">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5">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6">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7">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8">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9">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a">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b">
    <w:basedOn w:val="Tablanormal"/>
    <w:tblPr>
      <w:tblStyleRowBandSize w:val="1"/>
      <w:tblStyleColBandSize w:val="1"/>
      <w:tblCellMar>
        <w:left w:w="0" w:type="dxa"/>
        <w:right w:w="0" w:type="dxa"/>
      </w:tblCellMar>
    </w:tblPr>
  </w:style>
  <w:style w:type="table" w:customStyle="1" w:styleId="afc">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d">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e">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
    <w:basedOn w:val="Tablanormal"/>
    <w:tblPr>
      <w:tblStyleRowBandSize w:val="1"/>
      <w:tblStyleColBandSize w:val="1"/>
      <w:tblCellMar>
        <w:left w:w="115" w:type="dxa"/>
        <w:right w:w="115" w:type="dxa"/>
      </w:tblCellMar>
    </w:tblPr>
  </w:style>
  <w:style w:type="table" w:customStyle="1" w:styleId="aff0">
    <w:basedOn w:val="Tablanormal"/>
    <w:tblPr>
      <w:tblStyleRowBandSize w:val="1"/>
      <w:tblStyleColBandSize w:val="1"/>
      <w:tblCellMar>
        <w:left w:w="115" w:type="dxa"/>
        <w:right w:w="115" w:type="dxa"/>
      </w:tblCellMar>
    </w:tblPr>
  </w:style>
  <w:style w:type="table" w:customStyle="1" w:styleId="aff1">
    <w:basedOn w:val="Tablanormal"/>
    <w:tblPr>
      <w:tblStyleRowBandSize w:val="1"/>
      <w:tblStyleColBandSize w:val="1"/>
      <w:tblCellMar>
        <w:left w:w="115" w:type="dxa"/>
        <w:right w:w="115" w:type="dxa"/>
      </w:tblCellMar>
    </w:tblPr>
  </w:style>
  <w:style w:type="table" w:customStyle="1" w:styleId="aff2">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3">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4">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5">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6">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7">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8">
    <w:basedOn w:val="Tablanormal"/>
    <w:tblPr>
      <w:tblStyleRowBandSize w:val="1"/>
      <w:tblStyleColBandSize w:val="1"/>
      <w:tblCellMar>
        <w:left w:w="115" w:type="dxa"/>
        <w:right w:w="115" w:type="dxa"/>
      </w:tblCellMar>
    </w:tblPr>
  </w:style>
  <w:style w:type="table" w:customStyle="1" w:styleId="aff9">
    <w:basedOn w:val="Tablanormal"/>
    <w:tblPr>
      <w:tblStyleRowBandSize w:val="1"/>
      <w:tblStyleColBandSize w:val="1"/>
      <w:tblCellMar>
        <w:left w:w="115" w:type="dxa"/>
        <w:right w:w="115" w:type="dxa"/>
      </w:tblCellMar>
    </w:tblPr>
  </w:style>
  <w:style w:type="table" w:customStyle="1" w:styleId="affa">
    <w:basedOn w:val="Tablanormal"/>
    <w:tblPr>
      <w:tblStyleRowBandSize w:val="1"/>
      <w:tblStyleColBandSize w:val="1"/>
      <w:tblCellMar>
        <w:left w:w="115" w:type="dxa"/>
        <w:right w:w="115" w:type="dxa"/>
      </w:tblCellMar>
    </w:tblPr>
  </w:style>
  <w:style w:type="table" w:customStyle="1" w:styleId="affb">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c">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d">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e">
    <w:basedOn w:val="Tablanormal"/>
    <w:tblPr>
      <w:tblStyleRowBandSize w:val="1"/>
      <w:tblStyleColBandSize w:val="1"/>
      <w:tblCellMar>
        <w:left w:w="115" w:type="dxa"/>
        <w:right w:w="115" w:type="dxa"/>
      </w:tblCellMar>
    </w:tblPr>
  </w:style>
  <w:style w:type="table" w:customStyle="1" w:styleId="afff">
    <w:basedOn w:val="Tablanormal"/>
    <w:tblPr>
      <w:tblStyleRowBandSize w:val="1"/>
      <w:tblStyleColBandSize w:val="1"/>
      <w:tblCellMar>
        <w:left w:w="115" w:type="dxa"/>
        <w:right w:w="115" w:type="dxa"/>
      </w:tblCellMar>
    </w:tblPr>
  </w:style>
  <w:style w:type="table" w:customStyle="1" w:styleId="afff0">
    <w:basedOn w:val="Tablanormal"/>
    <w:tblPr>
      <w:tblStyleRowBandSize w:val="1"/>
      <w:tblStyleColBandSize w:val="1"/>
      <w:tblCellMar>
        <w:left w:w="115" w:type="dxa"/>
        <w:right w:w="115" w:type="dxa"/>
      </w:tblCellMar>
    </w:tblPr>
  </w:style>
  <w:style w:type="table" w:customStyle="1" w:styleId="afff1">
    <w:basedOn w:val="Tablanormal"/>
    <w:tblPr>
      <w:tblStyleRowBandSize w:val="1"/>
      <w:tblStyleColBandSize w:val="1"/>
      <w:tblCellMar>
        <w:left w:w="115" w:type="dxa"/>
        <w:right w:w="115" w:type="dxa"/>
      </w:tblCellMar>
    </w:tblPr>
  </w:style>
  <w:style w:type="table" w:customStyle="1" w:styleId="afff2">
    <w:basedOn w:val="Tablanormal"/>
    <w:tblPr>
      <w:tblStyleRowBandSize w:val="1"/>
      <w:tblStyleColBandSize w:val="1"/>
      <w:tblCellMar>
        <w:left w:w="115" w:type="dxa"/>
        <w:right w:w="115" w:type="dxa"/>
      </w:tblCellMar>
    </w:tblPr>
  </w:style>
  <w:style w:type="table" w:customStyle="1" w:styleId="afff3">
    <w:basedOn w:val="Tablanormal"/>
    <w:tblPr>
      <w:tblStyleRowBandSize w:val="1"/>
      <w:tblStyleColBandSize w:val="1"/>
      <w:tblCellMar>
        <w:left w:w="115" w:type="dxa"/>
        <w:right w:w="115" w:type="dxa"/>
      </w:tblCellMar>
    </w:tblPr>
  </w:style>
  <w:style w:type="table" w:customStyle="1" w:styleId="afff4">
    <w:basedOn w:val="Tablanormal"/>
    <w:tblPr>
      <w:tblStyleRowBandSize w:val="1"/>
      <w:tblStyleColBandSize w:val="1"/>
      <w:tblCellMar>
        <w:left w:w="115" w:type="dxa"/>
        <w:right w:w="115" w:type="dxa"/>
      </w:tblCellMar>
    </w:tblPr>
  </w:style>
  <w:style w:type="table" w:customStyle="1" w:styleId="afff5">
    <w:basedOn w:val="Tablanormal"/>
    <w:tblPr>
      <w:tblStyleRowBandSize w:val="1"/>
      <w:tblStyleColBandSize w:val="1"/>
      <w:tblCellMar>
        <w:left w:w="115" w:type="dxa"/>
        <w:right w:w="115" w:type="dxa"/>
      </w:tblCellMar>
    </w:tblPr>
  </w:style>
  <w:style w:type="table" w:customStyle="1" w:styleId="afff6">
    <w:basedOn w:val="Tablanormal"/>
    <w:tblPr>
      <w:tblStyleRowBandSize w:val="1"/>
      <w:tblStyleColBandSize w:val="1"/>
      <w:tblCellMar>
        <w:left w:w="115" w:type="dxa"/>
        <w:right w:w="115" w:type="dxa"/>
      </w:tblCellMar>
    </w:tblPr>
  </w:style>
  <w:style w:type="table" w:customStyle="1" w:styleId="afff7">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8">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9">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a">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b">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c">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d">
    <w:basedOn w:val="Tablanormal"/>
    <w:tblPr>
      <w:tblStyleRowBandSize w:val="1"/>
      <w:tblStyleColBandSize w:val="1"/>
      <w:tblCellMar>
        <w:left w:w="0" w:type="dxa"/>
        <w:right w:w="0" w:type="dxa"/>
      </w:tblCellMar>
    </w:tblPr>
  </w:style>
  <w:style w:type="table" w:customStyle="1" w:styleId="afffe">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0">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1">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2">
    <w:basedOn w:val="Tablanormal"/>
    <w:tblPr>
      <w:tblStyleRowBandSize w:val="1"/>
      <w:tblStyleColBandSize w:val="1"/>
      <w:tblCellMar>
        <w:left w:w="115" w:type="dxa"/>
        <w:right w:w="115" w:type="dxa"/>
      </w:tblCellMar>
    </w:tblPr>
  </w:style>
  <w:style w:type="table" w:customStyle="1" w:styleId="affff3">
    <w:basedOn w:val="Tablanormal"/>
    <w:tblPr>
      <w:tblStyleRowBandSize w:val="1"/>
      <w:tblStyleColBandSize w:val="1"/>
      <w:tblCellMar>
        <w:left w:w="115" w:type="dxa"/>
        <w:right w:w="115" w:type="dxa"/>
      </w:tblCellMar>
    </w:tblPr>
  </w:style>
  <w:style w:type="table" w:customStyle="1" w:styleId="affff4">
    <w:basedOn w:val="Tablanormal"/>
    <w:tblPr>
      <w:tblStyleRowBandSize w:val="1"/>
      <w:tblStyleColBandSize w:val="1"/>
      <w:tblCellMar>
        <w:left w:w="115" w:type="dxa"/>
        <w:right w:w="115" w:type="dxa"/>
      </w:tblCellMar>
    </w:tblPr>
  </w:style>
  <w:style w:type="table" w:customStyle="1" w:styleId="affff5">
    <w:basedOn w:val="Tablanormal"/>
    <w:tblPr>
      <w:tblStyleRowBandSize w:val="1"/>
      <w:tblStyleColBandSize w:val="1"/>
      <w:tblCellMar>
        <w:left w:w="115" w:type="dxa"/>
        <w:right w:w="115" w:type="dxa"/>
      </w:tblCellMar>
    </w:tblPr>
  </w:style>
  <w:style w:type="table" w:customStyle="1" w:styleId="affff6">
    <w:basedOn w:val="Tablanormal"/>
    <w:tblPr>
      <w:tblStyleRowBandSize w:val="1"/>
      <w:tblStyleColBandSize w:val="1"/>
      <w:tblCellMar>
        <w:left w:w="115" w:type="dxa"/>
        <w:right w:w="115" w:type="dxa"/>
      </w:tblCellMar>
    </w:tblPr>
  </w:style>
  <w:style w:type="table" w:customStyle="1" w:styleId="affff7">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8">
    <w:basedOn w:val="Tablanormal"/>
    <w:tblPr>
      <w:tblStyleRowBandSize w:val="1"/>
      <w:tblStyleColBandSize w:val="1"/>
      <w:tblCellMar>
        <w:left w:w="115" w:type="dxa"/>
        <w:right w:w="115" w:type="dxa"/>
      </w:tblCellMar>
    </w:tblPr>
  </w:style>
  <w:style w:type="table" w:customStyle="1" w:styleId="affff9">
    <w:basedOn w:val="Tablanormal"/>
    <w:tblPr>
      <w:tblStyleRowBandSize w:val="1"/>
      <w:tblStyleColBandSize w:val="1"/>
      <w:tblCellMar>
        <w:top w:w="15" w:type="dxa"/>
        <w:left w:w="15" w:type="dxa"/>
        <w:bottom w:w="15" w:type="dxa"/>
        <w:right w:w="15" w:type="dxa"/>
      </w:tblCellMar>
    </w:tblPr>
  </w:style>
  <w:style w:type="table" w:customStyle="1" w:styleId="affffa">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b">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c">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d">
    <w:basedOn w:val="Tablanormal"/>
    <w:tblPr>
      <w:tblStyleRowBandSize w:val="1"/>
      <w:tblStyleColBandSize w:val="1"/>
      <w:tblCellMar>
        <w:left w:w="0" w:type="dxa"/>
        <w:right w:w="0" w:type="dxa"/>
      </w:tblCellMar>
    </w:tblPr>
  </w:style>
  <w:style w:type="table" w:customStyle="1" w:styleId="affffe">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0">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1">
    <w:basedOn w:val="Tablanormal"/>
    <w:tblPr>
      <w:tblStyleRowBandSize w:val="1"/>
      <w:tblStyleColBandSize w:val="1"/>
      <w:tblCellMar>
        <w:left w:w="0" w:type="dxa"/>
        <w:right w:w="0" w:type="dxa"/>
      </w:tblCellMar>
    </w:tblPr>
  </w:style>
  <w:style w:type="table" w:customStyle="1" w:styleId="afffff2">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3">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4">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5">
    <w:basedOn w:val="Tablanormal"/>
    <w:tblPr>
      <w:tblStyleRowBandSize w:val="1"/>
      <w:tblStyleColBandSize w:val="1"/>
      <w:tblCellMar>
        <w:left w:w="0" w:type="dxa"/>
        <w:right w:w="0" w:type="dxa"/>
      </w:tblCellMar>
    </w:tblPr>
  </w:style>
  <w:style w:type="table" w:customStyle="1" w:styleId="afffff6">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7">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8">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9">
    <w:basedOn w:val="Tablanormal"/>
    <w:tblPr>
      <w:tblStyleRowBandSize w:val="1"/>
      <w:tblStyleColBandSize w:val="1"/>
      <w:tblCellMar>
        <w:left w:w="0" w:type="dxa"/>
        <w:right w:w="0" w:type="dxa"/>
      </w:tblCellMar>
    </w:tblPr>
  </w:style>
  <w:style w:type="table" w:customStyle="1" w:styleId="afffffa">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b">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c">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d">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e">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0">
    <w:basedOn w:val="Tablanormal"/>
    <w:tblPr>
      <w:tblStyleRowBandSize w:val="1"/>
      <w:tblStyleColBandSize w:val="1"/>
      <w:tblCellMar>
        <w:left w:w="0" w:type="dxa"/>
        <w:right w:w="0" w:type="dxa"/>
      </w:tblCellMar>
    </w:tblPr>
  </w:style>
  <w:style w:type="table" w:customStyle="1" w:styleId="affffff1">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2">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3">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4">
    <w:basedOn w:val="Tablanormal"/>
    <w:tblPr>
      <w:tblStyleRowBandSize w:val="1"/>
      <w:tblStyleColBandSize w:val="1"/>
      <w:tblCellMar>
        <w:left w:w="0" w:type="dxa"/>
        <w:right w:w="0" w:type="dxa"/>
      </w:tblCellMar>
    </w:tblPr>
  </w:style>
  <w:style w:type="table" w:customStyle="1" w:styleId="affffff5">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6">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7">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8">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9">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a">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b">
    <w:basedOn w:val="Tablanormal"/>
    <w:tblPr>
      <w:tblStyleRowBandSize w:val="1"/>
      <w:tblStyleColBandSize w:val="1"/>
      <w:tblCellMar>
        <w:left w:w="0" w:type="dxa"/>
        <w:right w:w="0" w:type="dxa"/>
      </w:tblCellMar>
    </w:tblPr>
  </w:style>
  <w:style w:type="table" w:customStyle="1" w:styleId="affffffc">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d">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e">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
    <w:basedOn w:val="Tablanormal"/>
    <w:tblPr>
      <w:tblStyleRowBandSize w:val="1"/>
      <w:tblStyleColBandSize w:val="1"/>
      <w:tblCellMar>
        <w:left w:w="0" w:type="dxa"/>
        <w:right w:w="0" w:type="dxa"/>
      </w:tblCellMar>
    </w:tblPr>
  </w:style>
  <w:style w:type="table" w:customStyle="1" w:styleId="afffffff0">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1">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2">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3">
    <w:basedOn w:val="Tablanormal"/>
    <w:tblPr>
      <w:tblStyleRowBandSize w:val="1"/>
      <w:tblStyleColBandSize w:val="1"/>
      <w:tblCellMar>
        <w:left w:w="0" w:type="dxa"/>
        <w:right w:w="0" w:type="dxa"/>
      </w:tblCellMar>
    </w:tblPr>
  </w:style>
  <w:style w:type="table" w:customStyle="1" w:styleId="afffffff4">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5">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6">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7">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8">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9">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a">
    <w:basedOn w:val="Tablanormal"/>
    <w:tblPr>
      <w:tblStyleRowBandSize w:val="1"/>
      <w:tblStyleColBandSize w:val="1"/>
      <w:tblCellMar>
        <w:left w:w="0" w:type="dxa"/>
        <w:right w:w="0" w:type="dxa"/>
      </w:tblCellMar>
    </w:tblPr>
  </w:style>
  <w:style w:type="table" w:customStyle="1" w:styleId="afffffffb">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c">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d">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e">
    <w:basedOn w:val="Tablanormal"/>
    <w:tblPr>
      <w:tblStyleRowBandSize w:val="1"/>
      <w:tblStyleColBandSize w:val="1"/>
      <w:tblCellMar>
        <w:left w:w="0" w:type="dxa"/>
        <w:right w:w="0" w:type="dxa"/>
      </w:tblCellMar>
    </w:tblPr>
  </w:style>
  <w:style w:type="table" w:customStyle="1" w:styleId="affffffff">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f0">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f1">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f2">
    <w:basedOn w:val="Tablanormal"/>
    <w:tblPr>
      <w:tblStyleRowBandSize w:val="1"/>
      <w:tblStyleColBandSize w:val="1"/>
      <w:tblCellMar>
        <w:left w:w="0" w:type="dxa"/>
        <w:right w:w="0" w:type="dxa"/>
      </w:tblCellMar>
    </w:tblPr>
  </w:style>
  <w:style w:type="table" w:customStyle="1" w:styleId="affffffff3">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f4">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f5">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f6">
    <w:basedOn w:val="Tablanormal"/>
    <w:tblPr>
      <w:tblStyleRowBandSize w:val="1"/>
      <w:tblStyleColBandSize w:val="1"/>
      <w:tblCellMar>
        <w:left w:w="0" w:type="dxa"/>
        <w:right w:w="0" w:type="dxa"/>
      </w:tblCellMar>
    </w:tblPr>
  </w:style>
  <w:style w:type="table" w:customStyle="1" w:styleId="affffffff7">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f8">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f9">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table" w:customStyle="1" w:styleId="affffffffa">
    <w:basedOn w:val="Tablanormal"/>
    <w:tblPr>
      <w:tblStyleRowBandSize w:val="1"/>
      <w:tblStyleColBandSize w:val="1"/>
      <w:tblCellMar>
        <w:left w:w="0" w:type="dxa"/>
        <w:right w:w="0" w:type="dxa"/>
      </w:tblCellMar>
    </w:tblPr>
  </w:style>
  <w:style w:type="table" w:customStyle="1" w:styleId="affffffffb">
    <w:basedOn w:val="Tablanormal"/>
    <w:pPr>
      <w:ind w:left="720" w:hanging="720"/>
      <w:jc w:val="both"/>
    </w:pPr>
    <w:rPr>
      <w:rFonts w:ascii="Times New Roman" w:eastAsia="Times New Roman" w:hAnsi="Times New Roman" w:cs="Times New Roman"/>
      <w:sz w:val="22"/>
      <w:szCs w:val="22"/>
    </w:rPr>
    <w:tblPr>
      <w:tblStyleRowBandSize w:val="1"/>
      <w:tblStyleColBandSize w:val="1"/>
    </w:tblPr>
    <w:tcPr>
      <w:shd w:val="clear" w:color="auto" w:fill="EBF1DD"/>
    </w:tcPr>
  </w:style>
  <w:style w:type="character" w:customStyle="1" w:styleId="apple-tab-span">
    <w:name w:val="apple-tab-span"/>
    <w:basedOn w:val="Fuentedeprrafopredeter"/>
    <w:rsid w:val="0099474F"/>
  </w:style>
  <w:style w:type="paragraph" w:styleId="TDC4">
    <w:name w:val="toc 4"/>
    <w:basedOn w:val="Normal"/>
    <w:next w:val="Normal"/>
    <w:autoRedefine/>
    <w:uiPriority w:val="39"/>
    <w:unhideWhenUsed/>
    <w:rsid w:val="00B2697E"/>
    <w:pPr>
      <w:spacing w:after="0"/>
      <w:ind w:left="720"/>
    </w:pPr>
    <w:rPr>
      <w:rFonts w:asciiTheme="minorHAnsi" w:hAnsiTheme="minorHAnsi"/>
      <w:sz w:val="20"/>
      <w:szCs w:val="20"/>
    </w:rPr>
  </w:style>
  <w:style w:type="paragraph" w:styleId="TDC5">
    <w:name w:val="toc 5"/>
    <w:basedOn w:val="Normal"/>
    <w:next w:val="Normal"/>
    <w:autoRedefine/>
    <w:uiPriority w:val="39"/>
    <w:unhideWhenUsed/>
    <w:rsid w:val="00B2697E"/>
    <w:pPr>
      <w:spacing w:after="0"/>
      <w:ind w:left="960"/>
    </w:pPr>
    <w:rPr>
      <w:rFonts w:asciiTheme="minorHAnsi" w:hAnsiTheme="minorHAnsi"/>
      <w:sz w:val="20"/>
      <w:szCs w:val="20"/>
    </w:rPr>
  </w:style>
  <w:style w:type="paragraph" w:styleId="TDC6">
    <w:name w:val="toc 6"/>
    <w:basedOn w:val="Normal"/>
    <w:next w:val="Normal"/>
    <w:autoRedefine/>
    <w:uiPriority w:val="39"/>
    <w:unhideWhenUsed/>
    <w:rsid w:val="00B2697E"/>
    <w:pPr>
      <w:spacing w:after="0"/>
      <w:ind w:left="1200"/>
    </w:pPr>
    <w:rPr>
      <w:rFonts w:asciiTheme="minorHAnsi" w:hAnsiTheme="minorHAnsi"/>
      <w:sz w:val="20"/>
      <w:szCs w:val="20"/>
    </w:rPr>
  </w:style>
  <w:style w:type="paragraph" w:styleId="TDC7">
    <w:name w:val="toc 7"/>
    <w:basedOn w:val="Normal"/>
    <w:next w:val="Normal"/>
    <w:autoRedefine/>
    <w:uiPriority w:val="39"/>
    <w:unhideWhenUsed/>
    <w:rsid w:val="00B2697E"/>
    <w:pPr>
      <w:spacing w:after="0"/>
      <w:ind w:left="1440"/>
    </w:pPr>
    <w:rPr>
      <w:rFonts w:asciiTheme="minorHAnsi" w:hAnsiTheme="minorHAnsi"/>
      <w:sz w:val="20"/>
      <w:szCs w:val="20"/>
    </w:rPr>
  </w:style>
  <w:style w:type="paragraph" w:styleId="TDC8">
    <w:name w:val="toc 8"/>
    <w:basedOn w:val="Normal"/>
    <w:next w:val="Normal"/>
    <w:autoRedefine/>
    <w:uiPriority w:val="39"/>
    <w:unhideWhenUsed/>
    <w:rsid w:val="00B2697E"/>
    <w:pPr>
      <w:spacing w:after="0"/>
      <w:ind w:left="1680"/>
    </w:pPr>
    <w:rPr>
      <w:rFonts w:asciiTheme="minorHAnsi" w:hAnsiTheme="minorHAnsi"/>
      <w:sz w:val="20"/>
      <w:szCs w:val="20"/>
    </w:rPr>
  </w:style>
  <w:style w:type="paragraph" w:styleId="TDC9">
    <w:name w:val="toc 9"/>
    <w:basedOn w:val="Normal"/>
    <w:next w:val="Normal"/>
    <w:autoRedefine/>
    <w:uiPriority w:val="39"/>
    <w:unhideWhenUsed/>
    <w:rsid w:val="00B2697E"/>
    <w:pPr>
      <w:spacing w:after="0"/>
      <w:ind w:left="1920"/>
    </w:pPr>
    <w:rPr>
      <w:rFonts w:asciiTheme="minorHAnsi" w:hAnsiTheme="minorHAnsi"/>
      <w:sz w:val="20"/>
      <w:szCs w:val="20"/>
    </w:rPr>
  </w:style>
  <w:style w:type="character" w:styleId="Nmerodepgina">
    <w:name w:val="page number"/>
    <w:basedOn w:val="Fuentedeprrafopredeter"/>
    <w:uiPriority w:val="99"/>
    <w:semiHidden/>
    <w:unhideWhenUsed/>
    <w:rsid w:val="00B2697E"/>
  </w:style>
  <w:style w:type="paragraph" w:customStyle="1" w:styleId="Heading11">
    <w:name w:val="Heading 11"/>
    <w:basedOn w:val="Normal"/>
    <w:next w:val="Normal"/>
    <w:uiPriority w:val="9"/>
    <w:qFormat/>
    <w:rsid w:val="008E44B8"/>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1Char1">
    <w:name w:val="Heading 1 Char1"/>
    <w:basedOn w:val="Fuentedeprrafopredeter"/>
    <w:uiPriority w:val="9"/>
    <w:rsid w:val="008E44B8"/>
    <w:rPr>
      <w:rFonts w:asciiTheme="majorHAnsi" w:eastAsiaTheme="majorEastAsia" w:hAnsiTheme="majorHAnsi" w:cstheme="majorBidi"/>
      <w:color w:val="365F91" w:themeColor="accent1" w:themeShade="BF"/>
      <w:sz w:val="32"/>
      <w:szCs w:val="32"/>
    </w:rPr>
  </w:style>
  <w:style w:type="character" w:customStyle="1" w:styleId="Hyperlink1">
    <w:name w:val="Hyperlink1"/>
    <w:basedOn w:val="Fuentedeprrafopredeter"/>
    <w:uiPriority w:val="99"/>
    <w:unhideWhenUsed/>
    <w:rsid w:val="008E44B8"/>
    <w:rPr>
      <w:color w:val="0563C1"/>
      <w:u w:val="single"/>
    </w:rPr>
  </w:style>
  <w:style w:type="paragraph" w:customStyle="1" w:styleId="TOC21">
    <w:name w:val="TOC 21"/>
    <w:basedOn w:val="Normal"/>
    <w:next w:val="Normal"/>
    <w:autoRedefine/>
    <w:uiPriority w:val="39"/>
    <w:unhideWhenUsed/>
    <w:rsid w:val="008E44B8"/>
    <w:pPr>
      <w:spacing w:after="100"/>
      <w:ind w:left="220"/>
    </w:pPr>
    <w:rPr>
      <w:rFonts w:ascii="Calibri" w:eastAsia="Times New Roman" w:hAnsi="Calibri" w:cs="Times New Roman"/>
      <w:sz w:val="22"/>
    </w:rPr>
  </w:style>
  <w:style w:type="paragraph" w:customStyle="1" w:styleId="TOC31">
    <w:name w:val="TOC 31"/>
    <w:basedOn w:val="Normal"/>
    <w:next w:val="Normal"/>
    <w:autoRedefine/>
    <w:uiPriority w:val="39"/>
    <w:unhideWhenUsed/>
    <w:rsid w:val="008E44B8"/>
    <w:pPr>
      <w:spacing w:after="100"/>
      <w:ind w:left="440"/>
    </w:pPr>
    <w:rPr>
      <w:rFonts w:ascii="Calibri" w:eastAsia="Times New Roman" w:hAnsi="Calibri" w:cs="Times New Roman"/>
      <w:sz w:val="22"/>
    </w:rPr>
  </w:style>
  <w:style w:type="table" w:customStyle="1" w:styleId="LightGrid-Accent51">
    <w:name w:val="Light Grid - Accent 51"/>
    <w:basedOn w:val="Tablanormal"/>
    <w:next w:val="Cuadrculaclara-nfasis5"/>
    <w:uiPriority w:val="62"/>
    <w:rsid w:val="008E44B8"/>
    <w:pPr>
      <w:spacing w:after="0" w:line="240" w:lineRule="auto"/>
    </w:pPr>
    <w:rPr>
      <w:rFonts w:ascii="Calibri" w:eastAsia="Calibri" w:hAnsi="Calibri" w:cs="Calibri"/>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1">
    <w:name w:val="Table Grid11"/>
    <w:basedOn w:val="Tablanormal"/>
    <w:next w:val="Tablaconcuadrcula"/>
    <w:uiPriority w:val="59"/>
    <w:rsid w:val="008E44B8"/>
    <w:pPr>
      <w:spacing w:after="0" w:line="240" w:lineRule="auto"/>
      <w:ind w:left="720" w:hanging="720"/>
      <w:jc w:val="both"/>
    </w:pPr>
    <w:rPr>
      <w:rFonts w:ascii="Calibri" w:eastAsia="Calibri" w:hAnsi="Calibri"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11">
    <w:name w:val="Light Grid - Accent 11"/>
    <w:basedOn w:val="Tablanormal"/>
    <w:next w:val="Cuadrculaclara-nfasis1"/>
    <w:uiPriority w:val="62"/>
    <w:rsid w:val="008E44B8"/>
    <w:pPr>
      <w:spacing w:after="0" w:line="240" w:lineRule="auto"/>
    </w:pPr>
    <w:rPr>
      <w:rFonts w:ascii="Calibri" w:eastAsia="Times New Roman" w:hAnsi="Calibri" w:cs="Calibri"/>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61">
    <w:name w:val="Light Grid - Accent 61"/>
    <w:basedOn w:val="Tablanormal"/>
    <w:next w:val="Cuadrculaclara-nfasis6"/>
    <w:uiPriority w:val="62"/>
    <w:rsid w:val="008E44B8"/>
    <w:pPr>
      <w:spacing w:after="0" w:line="240" w:lineRule="auto"/>
    </w:pPr>
    <w:rPr>
      <w:rFonts w:ascii="Calibri" w:eastAsia="Calibri" w:hAnsi="Calibri" w:cs="Calibri"/>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styleId="Refdecomentario">
    <w:name w:val="annotation reference"/>
    <w:basedOn w:val="Fuentedeprrafopredeter"/>
    <w:uiPriority w:val="99"/>
    <w:semiHidden/>
    <w:unhideWhenUsed/>
    <w:rsid w:val="008E44B8"/>
    <w:rPr>
      <w:sz w:val="16"/>
      <w:szCs w:val="16"/>
    </w:rPr>
  </w:style>
  <w:style w:type="paragraph" w:styleId="Textocomentario">
    <w:name w:val="annotation text"/>
    <w:basedOn w:val="Normal"/>
    <w:link w:val="TextocomentarioCar"/>
    <w:uiPriority w:val="99"/>
    <w:unhideWhenUsed/>
    <w:rsid w:val="008E44B8"/>
    <w:pPr>
      <w:spacing w:line="240" w:lineRule="auto"/>
    </w:pPr>
    <w:rPr>
      <w:rFonts w:ascii="Calibri" w:eastAsia="Calibri" w:hAnsi="Calibri" w:cs="Calibri"/>
      <w:sz w:val="20"/>
      <w:szCs w:val="20"/>
    </w:rPr>
  </w:style>
  <w:style w:type="character" w:customStyle="1" w:styleId="TextocomentarioCar">
    <w:name w:val="Texto comentario Car"/>
    <w:basedOn w:val="Fuentedeprrafopredeter"/>
    <w:link w:val="Textocomentario"/>
    <w:uiPriority w:val="99"/>
    <w:rsid w:val="008E44B8"/>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8E44B8"/>
    <w:rPr>
      <w:b/>
      <w:bCs/>
    </w:rPr>
  </w:style>
  <w:style w:type="character" w:customStyle="1" w:styleId="AsuntodelcomentarioCar">
    <w:name w:val="Asunto del comentario Car"/>
    <w:basedOn w:val="TextocomentarioCar"/>
    <w:link w:val="Asuntodelcomentario"/>
    <w:uiPriority w:val="99"/>
    <w:semiHidden/>
    <w:rsid w:val="008E44B8"/>
    <w:rPr>
      <w:rFonts w:ascii="Calibri" w:eastAsia="Calibri" w:hAnsi="Calibri" w:cs="Calibri"/>
      <w:b/>
      <w:bCs/>
      <w:sz w:val="20"/>
      <w:szCs w:val="20"/>
    </w:rPr>
  </w:style>
  <w:style w:type="paragraph" w:customStyle="1" w:styleId="Normal20">
    <w:name w:val="Normal20"/>
    <w:rsid w:val="008E44B8"/>
    <w:pPr>
      <w:spacing w:after="200" w:line="276" w:lineRule="auto"/>
    </w:pPr>
    <w:rPr>
      <w:rFonts w:ascii="Calibri" w:eastAsia="Calibri" w:hAnsi="Calibri" w:cs="Calibri"/>
      <w:sz w:val="22"/>
      <w:szCs w:val="22"/>
      <w:lang w:val="es-DO"/>
    </w:rPr>
  </w:style>
  <w:style w:type="character" w:customStyle="1" w:styleId="a-declarative">
    <w:name w:val="a-declarative"/>
    <w:basedOn w:val="Fuentedeprrafopredeter"/>
    <w:rsid w:val="008E44B8"/>
  </w:style>
  <w:style w:type="character" w:customStyle="1" w:styleId="a-size-base">
    <w:name w:val="a-size-base"/>
    <w:basedOn w:val="Fuentedeprrafopredeter"/>
    <w:rsid w:val="008E44B8"/>
  </w:style>
  <w:style w:type="character" w:customStyle="1" w:styleId="a-size-extra-large">
    <w:name w:val="a-size-extra-large"/>
    <w:basedOn w:val="Fuentedeprrafopredeter"/>
    <w:rsid w:val="008E44B8"/>
  </w:style>
  <w:style w:type="character" w:customStyle="1" w:styleId="a-size-large">
    <w:name w:val="a-size-large"/>
    <w:basedOn w:val="Fuentedeprrafopredeter"/>
    <w:rsid w:val="008E44B8"/>
  </w:style>
  <w:style w:type="character" w:customStyle="1" w:styleId="author">
    <w:name w:val="author"/>
    <w:basedOn w:val="Fuentedeprrafopredeter"/>
    <w:rsid w:val="008E44B8"/>
  </w:style>
  <w:style w:type="character" w:customStyle="1" w:styleId="contribution">
    <w:name w:val="contribution"/>
    <w:basedOn w:val="Fuentedeprrafopredeter"/>
    <w:rsid w:val="008E44B8"/>
  </w:style>
  <w:style w:type="character" w:customStyle="1" w:styleId="a-color-secondary">
    <w:name w:val="a-color-secondary"/>
    <w:basedOn w:val="Fuentedeprrafopredeter"/>
    <w:rsid w:val="008E44B8"/>
  </w:style>
  <w:style w:type="paragraph" w:customStyle="1" w:styleId="toctree-l1">
    <w:name w:val="toctree-l1"/>
    <w:basedOn w:val="Normal"/>
    <w:rsid w:val="00916264"/>
    <w:pPr>
      <w:spacing w:before="100" w:beforeAutospacing="1" w:after="100" w:afterAutospacing="1" w:line="240" w:lineRule="auto"/>
    </w:pPr>
    <w:rPr>
      <w:rFonts w:ascii="Times New Roman" w:eastAsia="Times New Roman" w:hAnsi="Times New Roman" w:cs="Times New Roman"/>
      <w:szCs w:val="24"/>
      <w:lang w:eastAsia="es-DO"/>
    </w:rPr>
  </w:style>
  <w:style w:type="paragraph" w:customStyle="1" w:styleId="toctree-l2">
    <w:name w:val="toctree-l2"/>
    <w:basedOn w:val="Normal"/>
    <w:rsid w:val="00916264"/>
    <w:pPr>
      <w:spacing w:before="100" w:beforeAutospacing="1" w:after="100" w:afterAutospacing="1" w:line="240" w:lineRule="auto"/>
    </w:pPr>
    <w:rPr>
      <w:rFonts w:ascii="Times New Roman" w:eastAsia="Times New Roman" w:hAnsi="Times New Roman" w:cs="Times New Roman"/>
      <w:szCs w:val="24"/>
      <w:lang w:eastAsia="es-DO"/>
    </w:rPr>
  </w:style>
  <w:style w:type="numbering" w:customStyle="1" w:styleId="NoList1">
    <w:name w:val="No List1"/>
    <w:next w:val="Sinlista"/>
    <w:uiPriority w:val="99"/>
    <w:semiHidden/>
    <w:unhideWhenUsed/>
    <w:rsid w:val="00335F12"/>
  </w:style>
  <w:style w:type="table" w:customStyle="1" w:styleId="TableGrid5">
    <w:name w:val="Table Grid5"/>
    <w:basedOn w:val="Tablanormal"/>
    <w:next w:val="Tablaconcuadrcula"/>
    <w:uiPriority w:val="39"/>
    <w:rsid w:val="00335F12"/>
    <w:pPr>
      <w:spacing w:after="0" w:line="240" w:lineRule="auto"/>
    </w:pPr>
    <w:rPr>
      <w:rFonts w:ascii="Calibri" w:eastAsia="Calibri" w:hAnsi="Calibri" w:cs="Arial"/>
      <w:sz w:val="22"/>
      <w:szCs w:val="22"/>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335F12"/>
    <w:pPr>
      <w:spacing w:after="0" w:line="240" w:lineRule="auto"/>
    </w:pPr>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anormal"/>
    <w:next w:val="Tablaconcuadrcula"/>
    <w:uiPriority w:val="39"/>
    <w:rsid w:val="00335F12"/>
    <w:pPr>
      <w:spacing w:after="0" w:line="240" w:lineRule="auto"/>
    </w:pPr>
    <w:rPr>
      <w:rFonts w:ascii="Calibri" w:eastAsia="Calibri" w:hAnsi="Calibri" w:cs="Arial"/>
      <w:sz w:val="22"/>
      <w:szCs w:val="22"/>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335F12"/>
    <w:pPr>
      <w:spacing w:after="0" w:line="240" w:lineRule="auto"/>
    </w:pPr>
    <w:rPr>
      <w:rFonts w:ascii="Calibri" w:eastAsia="Calibri" w:hAnsi="Calibri" w:cs="Arial"/>
      <w:sz w:val="22"/>
      <w:szCs w:val="22"/>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rsid w:val="00335F12"/>
    <w:pPr>
      <w:widowControl w:val="0"/>
    </w:pPr>
    <w:rPr>
      <w:rFonts w:ascii="Calibri" w:eastAsia="Calibri" w:hAnsi="Calibri" w:cs="Calibri"/>
      <w:sz w:val="22"/>
      <w:szCs w:val="22"/>
      <w:lang w:val="es-DO"/>
    </w:rPr>
  </w:style>
  <w:style w:type="table" w:customStyle="1" w:styleId="TableGrid41">
    <w:name w:val="Table Grid41"/>
    <w:basedOn w:val="Tablanormal"/>
    <w:next w:val="Tablaconcuadrcula"/>
    <w:uiPriority w:val="39"/>
    <w:rsid w:val="00335F12"/>
    <w:pPr>
      <w:spacing w:after="0" w:line="240" w:lineRule="auto"/>
    </w:pPr>
    <w:rPr>
      <w:rFonts w:ascii="Calibri" w:eastAsia="Calibri" w:hAnsi="Calibri" w:cs="Arial"/>
      <w:sz w:val="22"/>
      <w:szCs w:val="22"/>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C20DB0"/>
    <w:rPr>
      <w:rFonts w:eastAsiaTheme="minorHAnsi"/>
      <w:szCs w:val="22"/>
    </w:rPr>
  </w:style>
  <w:style w:type="table" w:styleId="Cuadrculaclara">
    <w:name w:val="Light Grid"/>
    <w:basedOn w:val="Tablanormal"/>
    <w:uiPriority w:val="62"/>
    <w:rsid w:val="00CC72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xmsonormal">
    <w:name w:val="x_msonormal"/>
    <w:basedOn w:val="Normal"/>
    <w:rsid w:val="00306F1D"/>
    <w:pPr>
      <w:spacing w:before="100" w:beforeAutospacing="1" w:after="100" w:afterAutospacing="1" w:line="240" w:lineRule="auto"/>
    </w:pPr>
    <w:rPr>
      <w:rFonts w:ascii="Times New Roman" w:eastAsia="Times New Roman" w:hAnsi="Times New Roman" w:cs="Times New Roman"/>
      <w:szCs w:val="24"/>
      <w:lang w:eastAsia="es-DO"/>
    </w:rPr>
  </w:style>
  <w:style w:type="table" w:customStyle="1" w:styleId="TableNormal1">
    <w:name w:val="Table Normal1"/>
    <w:uiPriority w:val="2"/>
    <w:semiHidden/>
    <w:unhideWhenUsed/>
    <w:qFormat/>
    <w:rsid w:val="00EE4E35"/>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4E35"/>
    <w:pPr>
      <w:widowControl w:val="0"/>
      <w:autoSpaceDE w:val="0"/>
      <w:autoSpaceDN w:val="0"/>
      <w:spacing w:after="0" w:line="240" w:lineRule="auto"/>
    </w:pPr>
    <w:rPr>
      <w:rFonts w:ascii="Calibri" w:eastAsia="Calibri" w:hAnsi="Calibri" w:cs="Calibri"/>
      <w:sz w:val="22"/>
      <w:lang w:val="es-ES"/>
    </w:rPr>
  </w:style>
  <w:style w:type="table" w:customStyle="1" w:styleId="Tabladelista31">
    <w:name w:val="Tabla de lista 31"/>
    <w:basedOn w:val="Tablanormal"/>
    <w:uiPriority w:val="48"/>
    <w:rsid w:val="008957D0"/>
    <w:pPr>
      <w:spacing w:after="0" w:line="240" w:lineRule="auto"/>
    </w:pPr>
    <w:rPr>
      <w:rFonts w:asciiTheme="minorHAnsi" w:eastAsiaTheme="minorHAnsi" w:hAnsiTheme="minorHAnsi" w:cstheme="minorBid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Mencionar1">
    <w:name w:val="Mencionar1"/>
    <w:basedOn w:val="Fuentedeprrafopredeter"/>
    <w:uiPriority w:val="99"/>
    <w:unhideWhenUsed/>
    <w:rsid w:val="006C2B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6">
      <w:bodyDiv w:val="1"/>
      <w:marLeft w:val="0"/>
      <w:marRight w:val="0"/>
      <w:marTop w:val="0"/>
      <w:marBottom w:val="0"/>
      <w:divBdr>
        <w:top w:val="none" w:sz="0" w:space="0" w:color="auto"/>
        <w:left w:val="none" w:sz="0" w:space="0" w:color="auto"/>
        <w:bottom w:val="none" w:sz="0" w:space="0" w:color="auto"/>
        <w:right w:val="none" w:sz="0" w:space="0" w:color="auto"/>
      </w:divBdr>
    </w:div>
    <w:div w:id="37904382">
      <w:bodyDiv w:val="1"/>
      <w:marLeft w:val="0"/>
      <w:marRight w:val="0"/>
      <w:marTop w:val="0"/>
      <w:marBottom w:val="0"/>
      <w:divBdr>
        <w:top w:val="none" w:sz="0" w:space="0" w:color="auto"/>
        <w:left w:val="none" w:sz="0" w:space="0" w:color="auto"/>
        <w:bottom w:val="none" w:sz="0" w:space="0" w:color="auto"/>
        <w:right w:val="none" w:sz="0" w:space="0" w:color="auto"/>
      </w:divBdr>
    </w:div>
    <w:div w:id="71591781">
      <w:bodyDiv w:val="1"/>
      <w:marLeft w:val="0"/>
      <w:marRight w:val="0"/>
      <w:marTop w:val="0"/>
      <w:marBottom w:val="0"/>
      <w:divBdr>
        <w:top w:val="none" w:sz="0" w:space="0" w:color="auto"/>
        <w:left w:val="none" w:sz="0" w:space="0" w:color="auto"/>
        <w:bottom w:val="none" w:sz="0" w:space="0" w:color="auto"/>
        <w:right w:val="none" w:sz="0" w:space="0" w:color="auto"/>
      </w:divBdr>
    </w:div>
    <w:div w:id="86343594">
      <w:bodyDiv w:val="1"/>
      <w:marLeft w:val="0"/>
      <w:marRight w:val="0"/>
      <w:marTop w:val="0"/>
      <w:marBottom w:val="0"/>
      <w:divBdr>
        <w:top w:val="none" w:sz="0" w:space="0" w:color="auto"/>
        <w:left w:val="none" w:sz="0" w:space="0" w:color="auto"/>
        <w:bottom w:val="none" w:sz="0" w:space="0" w:color="auto"/>
        <w:right w:val="none" w:sz="0" w:space="0" w:color="auto"/>
      </w:divBdr>
    </w:div>
    <w:div w:id="129783338">
      <w:bodyDiv w:val="1"/>
      <w:marLeft w:val="0"/>
      <w:marRight w:val="0"/>
      <w:marTop w:val="0"/>
      <w:marBottom w:val="0"/>
      <w:divBdr>
        <w:top w:val="none" w:sz="0" w:space="0" w:color="auto"/>
        <w:left w:val="none" w:sz="0" w:space="0" w:color="auto"/>
        <w:bottom w:val="none" w:sz="0" w:space="0" w:color="auto"/>
        <w:right w:val="none" w:sz="0" w:space="0" w:color="auto"/>
      </w:divBdr>
    </w:div>
    <w:div w:id="157309001">
      <w:bodyDiv w:val="1"/>
      <w:marLeft w:val="0"/>
      <w:marRight w:val="0"/>
      <w:marTop w:val="0"/>
      <w:marBottom w:val="0"/>
      <w:divBdr>
        <w:top w:val="none" w:sz="0" w:space="0" w:color="auto"/>
        <w:left w:val="none" w:sz="0" w:space="0" w:color="auto"/>
        <w:bottom w:val="none" w:sz="0" w:space="0" w:color="auto"/>
        <w:right w:val="none" w:sz="0" w:space="0" w:color="auto"/>
      </w:divBdr>
    </w:div>
    <w:div w:id="158350731">
      <w:bodyDiv w:val="1"/>
      <w:marLeft w:val="0"/>
      <w:marRight w:val="0"/>
      <w:marTop w:val="0"/>
      <w:marBottom w:val="0"/>
      <w:divBdr>
        <w:top w:val="none" w:sz="0" w:space="0" w:color="auto"/>
        <w:left w:val="none" w:sz="0" w:space="0" w:color="auto"/>
        <w:bottom w:val="none" w:sz="0" w:space="0" w:color="auto"/>
        <w:right w:val="none" w:sz="0" w:space="0" w:color="auto"/>
      </w:divBdr>
    </w:div>
    <w:div w:id="159587010">
      <w:bodyDiv w:val="1"/>
      <w:marLeft w:val="0"/>
      <w:marRight w:val="0"/>
      <w:marTop w:val="0"/>
      <w:marBottom w:val="0"/>
      <w:divBdr>
        <w:top w:val="none" w:sz="0" w:space="0" w:color="auto"/>
        <w:left w:val="none" w:sz="0" w:space="0" w:color="auto"/>
        <w:bottom w:val="none" w:sz="0" w:space="0" w:color="auto"/>
        <w:right w:val="none" w:sz="0" w:space="0" w:color="auto"/>
      </w:divBdr>
    </w:div>
    <w:div w:id="206257220">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41449292">
      <w:bodyDiv w:val="1"/>
      <w:marLeft w:val="0"/>
      <w:marRight w:val="0"/>
      <w:marTop w:val="0"/>
      <w:marBottom w:val="0"/>
      <w:divBdr>
        <w:top w:val="none" w:sz="0" w:space="0" w:color="auto"/>
        <w:left w:val="none" w:sz="0" w:space="0" w:color="auto"/>
        <w:bottom w:val="none" w:sz="0" w:space="0" w:color="auto"/>
        <w:right w:val="none" w:sz="0" w:space="0" w:color="auto"/>
      </w:divBdr>
    </w:div>
    <w:div w:id="255673628">
      <w:bodyDiv w:val="1"/>
      <w:marLeft w:val="0"/>
      <w:marRight w:val="0"/>
      <w:marTop w:val="0"/>
      <w:marBottom w:val="0"/>
      <w:divBdr>
        <w:top w:val="none" w:sz="0" w:space="0" w:color="auto"/>
        <w:left w:val="none" w:sz="0" w:space="0" w:color="auto"/>
        <w:bottom w:val="none" w:sz="0" w:space="0" w:color="auto"/>
        <w:right w:val="none" w:sz="0" w:space="0" w:color="auto"/>
      </w:divBdr>
    </w:div>
    <w:div w:id="264391521">
      <w:bodyDiv w:val="1"/>
      <w:marLeft w:val="0"/>
      <w:marRight w:val="0"/>
      <w:marTop w:val="0"/>
      <w:marBottom w:val="0"/>
      <w:divBdr>
        <w:top w:val="none" w:sz="0" w:space="0" w:color="auto"/>
        <w:left w:val="none" w:sz="0" w:space="0" w:color="auto"/>
        <w:bottom w:val="none" w:sz="0" w:space="0" w:color="auto"/>
        <w:right w:val="none" w:sz="0" w:space="0" w:color="auto"/>
      </w:divBdr>
    </w:div>
    <w:div w:id="303509525">
      <w:bodyDiv w:val="1"/>
      <w:marLeft w:val="0"/>
      <w:marRight w:val="0"/>
      <w:marTop w:val="0"/>
      <w:marBottom w:val="0"/>
      <w:divBdr>
        <w:top w:val="none" w:sz="0" w:space="0" w:color="auto"/>
        <w:left w:val="none" w:sz="0" w:space="0" w:color="auto"/>
        <w:bottom w:val="none" w:sz="0" w:space="0" w:color="auto"/>
        <w:right w:val="none" w:sz="0" w:space="0" w:color="auto"/>
      </w:divBdr>
    </w:div>
    <w:div w:id="305816257">
      <w:bodyDiv w:val="1"/>
      <w:marLeft w:val="0"/>
      <w:marRight w:val="0"/>
      <w:marTop w:val="0"/>
      <w:marBottom w:val="0"/>
      <w:divBdr>
        <w:top w:val="none" w:sz="0" w:space="0" w:color="auto"/>
        <w:left w:val="none" w:sz="0" w:space="0" w:color="auto"/>
        <w:bottom w:val="none" w:sz="0" w:space="0" w:color="auto"/>
        <w:right w:val="none" w:sz="0" w:space="0" w:color="auto"/>
      </w:divBdr>
    </w:div>
    <w:div w:id="320620640">
      <w:bodyDiv w:val="1"/>
      <w:marLeft w:val="0"/>
      <w:marRight w:val="0"/>
      <w:marTop w:val="0"/>
      <w:marBottom w:val="0"/>
      <w:divBdr>
        <w:top w:val="none" w:sz="0" w:space="0" w:color="auto"/>
        <w:left w:val="none" w:sz="0" w:space="0" w:color="auto"/>
        <w:bottom w:val="none" w:sz="0" w:space="0" w:color="auto"/>
        <w:right w:val="none" w:sz="0" w:space="0" w:color="auto"/>
      </w:divBdr>
    </w:div>
    <w:div w:id="324213844">
      <w:bodyDiv w:val="1"/>
      <w:marLeft w:val="0"/>
      <w:marRight w:val="0"/>
      <w:marTop w:val="0"/>
      <w:marBottom w:val="0"/>
      <w:divBdr>
        <w:top w:val="none" w:sz="0" w:space="0" w:color="auto"/>
        <w:left w:val="none" w:sz="0" w:space="0" w:color="auto"/>
        <w:bottom w:val="none" w:sz="0" w:space="0" w:color="auto"/>
        <w:right w:val="none" w:sz="0" w:space="0" w:color="auto"/>
      </w:divBdr>
    </w:div>
    <w:div w:id="338629679">
      <w:bodyDiv w:val="1"/>
      <w:marLeft w:val="0"/>
      <w:marRight w:val="0"/>
      <w:marTop w:val="0"/>
      <w:marBottom w:val="0"/>
      <w:divBdr>
        <w:top w:val="none" w:sz="0" w:space="0" w:color="auto"/>
        <w:left w:val="none" w:sz="0" w:space="0" w:color="auto"/>
        <w:bottom w:val="none" w:sz="0" w:space="0" w:color="auto"/>
        <w:right w:val="none" w:sz="0" w:space="0" w:color="auto"/>
      </w:divBdr>
    </w:div>
    <w:div w:id="377245646">
      <w:bodyDiv w:val="1"/>
      <w:marLeft w:val="0"/>
      <w:marRight w:val="0"/>
      <w:marTop w:val="0"/>
      <w:marBottom w:val="0"/>
      <w:divBdr>
        <w:top w:val="none" w:sz="0" w:space="0" w:color="auto"/>
        <w:left w:val="none" w:sz="0" w:space="0" w:color="auto"/>
        <w:bottom w:val="none" w:sz="0" w:space="0" w:color="auto"/>
        <w:right w:val="none" w:sz="0" w:space="0" w:color="auto"/>
      </w:divBdr>
    </w:div>
    <w:div w:id="397169561">
      <w:bodyDiv w:val="1"/>
      <w:marLeft w:val="0"/>
      <w:marRight w:val="0"/>
      <w:marTop w:val="0"/>
      <w:marBottom w:val="0"/>
      <w:divBdr>
        <w:top w:val="none" w:sz="0" w:space="0" w:color="auto"/>
        <w:left w:val="none" w:sz="0" w:space="0" w:color="auto"/>
        <w:bottom w:val="none" w:sz="0" w:space="0" w:color="auto"/>
        <w:right w:val="none" w:sz="0" w:space="0" w:color="auto"/>
      </w:divBdr>
    </w:div>
    <w:div w:id="397477002">
      <w:bodyDiv w:val="1"/>
      <w:marLeft w:val="0"/>
      <w:marRight w:val="0"/>
      <w:marTop w:val="0"/>
      <w:marBottom w:val="0"/>
      <w:divBdr>
        <w:top w:val="none" w:sz="0" w:space="0" w:color="auto"/>
        <w:left w:val="none" w:sz="0" w:space="0" w:color="auto"/>
        <w:bottom w:val="none" w:sz="0" w:space="0" w:color="auto"/>
        <w:right w:val="none" w:sz="0" w:space="0" w:color="auto"/>
      </w:divBdr>
    </w:div>
    <w:div w:id="413360138">
      <w:bodyDiv w:val="1"/>
      <w:marLeft w:val="0"/>
      <w:marRight w:val="0"/>
      <w:marTop w:val="0"/>
      <w:marBottom w:val="0"/>
      <w:divBdr>
        <w:top w:val="none" w:sz="0" w:space="0" w:color="auto"/>
        <w:left w:val="none" w:sz="0" w:space="0" w:color="auto"/>
        <w:bottom w:val="none" w:sz="0" w:space="0" w:color="auto"/>
        <w:right w:val="none" w:sz="0" w:space="0" w:color="auto"/>
      </w:divBdr>
    </w:div>
    <w:div w:id="421068921">
      <w:bodyDiv w:val="1"/>
      <w:marLeft w:val="0"/>
      <w:marRight w:val="0"/>
      <w:marTop w:val="0"/>
      <w:marBottom w:val="0"/>
      <w:divBdr>
        <w:top w:val="none" w:sz="0" w:space="0" w:color="auto"/>
        <w:left w:val="none" w:sz="0" w:space="0" w:color="auto"/>
        <w:bottom w:val="none" w:sz="0" w:space="0" w:color="auto"/>
        <w:right w:val="none" w:sz="0" w:space="0" w:color="auto"/>
      </w:divBdr>
    </w:div>
    <w:div w:id="424964163">
      <w:bodyDiv w:val="1"/>
      <w:marLeft w:val="0"/>
      <w:marRight w:val="0"/>
      <w:marTop w:val="0"/>
      <w:marBottom w:val="0"/>
      <w:divBdr>
        <w:top w:val="none" w:sz="0" w:space="0" w:color="auto"/>
        <w:left w:val="none" w:sz="0" w:space="0" w:color="auto"/>
        <w:bottom w:val="none" w:sz="0" w:space="0" w:color="auto"/>
        <w:right w:val="none" w:sz="0" w:space="0" w:color="auto"/>
      </w:divBdr>
    </w:div>
    <w:div w:id="427699825">
      <w:bodyDiv w:val="1"/>
      <w:marLeft w:val="0"/>
      <w:marRight w:val="0"/>
      <w:marTop w:val="0"/>
      <w:marBottom w:val="0"/>
      <w:divBdr>
        <w:top w:val="none" w:sz="0" w:space="0" w:color="auto"/>
        <w:left w:val="none" w:sz="0" w:space="0" w:color="auto"/>
        <w:bottom w:val="none" w:sz="0" w:space="0" w:color="auto"/>
        <w:right w:val="none" w:sz="0" w:space="0" w:color="auto"/>
      </w:divBdr>
    </w:div>
    <w:div w:id="432483647">
      <w:bodyDiv w:val="1"/>
      <w:marLeft w:val="0"/>
      <w:marRight w:val="0"/>
      <w:marTop w:val="0"/>
      <w:marBottom w:val="0"/>
      <w:divBdr>
        <w:top w:val="none" w:sz="0" w:space="0" w:color="auto"/>
        <w:left w:val="none" w:sz="0" w:space="0" w:color="auto"/>
        <w:bottom w:val="none" w:sz="0" w:space="0" w:color="auto"/>
        <w:right w:val="none" w:sz="0" w:space="0" w:color="auto"/>
      </w:divBdr>
    </w:div>
    <w:div w:id="451899492">
      <w:bodyDiv w:val="1"/>
      <w:marLeft w:val="0"/>
      <w:marRight w:val="0"/>
      <w:marTop w:val="0"/>
      <w:marBottom w:val="0"/>
      <w:divBdr>
        <w:top w:val="none" w:sz="0" w:space="0" w:color="auto"/>
        <w:left w:val="none" w:sz="0" w:space="0" w:color="auto"/>
        <w:bottom w:val="none" w:sz="0" w:space="0" w:color="auto"/>
        <w:right w:val="none" w:sz="0" w:space="0" w:color="auto"/>
      </w:divBdr>
    </w:div>
    <w:div w:id="468941498">
      <w:bodyDiv w:val="1"/>
      <w:marLeft w:val="0"/>
      <w:marRight w:val="0"/>
      <w:marTop w:val="0"/>
      <w:marBottom w:val="0"/>
      <w:divBdr>
        <w:top w:val="none" w:sz="0" w:space="0" w:color="auto"/>
        <w:left w:val="none" w:sz="0" w:space="0" w:color="auto"/>
        <w:bottom w:val="none" w:sz="0" w:space="0" w:color="auto"/>
        <w:right w:val="none" w:sz="0" w:space="0" w:color="auto"/>
      </w:divBdr>
    </w:div>
    <w:div w:id="507595822">
      <w:bodyDiv w:val="1"/>
      <w:marLeft w:val="0"/>
      <w:marRight w:val="0"/>
      <w:marTop w:val="0"/>
      <w:marBottom w:val="0"/>
      <w:divBdr>
        <w:top w:val="none" w:sz="0" w:space="0" w:color="auto"/>
        <w:left w:val="none" w:sz="0" w:space="0" w:color="auto"/>
        <w:bottom w:val="none" w:sz="0" w:space="0" w:color="auto"/>
        <w:right w:val="none" w:sz="0" w:space="0" w:color="auto"/>
      </w:divBdr>
    </w:div>
    <w:div w:id="512112930">
      <w:bodyDiv w:val="1"/>
      <w:marLeft w:val="0"/>
      <w:marRight w:val="0"/>
      <w:marTop w:val="0"/>
      <w:marBottom w:val="0"/>
      <w:divBdr>
        <w:top w:val="none" w:sz="0" w:space="0" w:color="auto"/>
        <w:left w:val="none" w:sz="0" w:space="0" w:color="auto"/>
        <w:bottom w:val="none" w:sz="0" w:space="0" w:color="auto"/>
        <w:right w:val="none" w:sz="0" w:space="0" w:color="auto"/>
      </w:divBdr>
    </w:div>
    <w:div w:id="532039517">
      <w:bodyDiv w:val="1"/>
      <w:marLeft w:val="0"/>
      <w:marRight w:val="0"/>
      <w:marTop w:val="0"/>
      <w:marBottom w:val="0"/>
      <w:divBdr>
        <w:top w:val="none" w:sz="0" w:space="0" w:color="auto"/>
        <w:left w:val="none" w:sz="0" w:space="0" w:color="auto"/>
        <w:bottom w:val="none" w:sz="0" w:space="0" w:color="auto"/>
        <w:right w:val="none" w:sz="0" w:space="0" w:color="auto"/>
      </w:divBdr>
    </w:div>
    <w:div w:id="539584947">
      <w:bodyDiv w:val="1"/>
      <w:marLeft w:val="0"/>
      <w:marRight w:val="0"/>
      <w:marTop w:val="0"/>
      <w:marBottom w:val="0"/>
      <w:divBdr>
        <w:top w:val="none" w:sz="0" w:space="0" w:color="auto"/>
        <w:left w:val="none" w:sz="0" w:space="0" w:color="auto"/>
        <w:bottom w:val="none" w:sz="0" w:space="0" w:color="auto"/>
        <w:right w:val="none" w:sz="0" w:space="0" w:color="auto"/>
      </w:divBdr>
    </w:div>
    <w:div w:id="548077938">
      <w:bodyDiv w:val="1"/>
      <w:marLeft w:val="0"/>
      <w:marRight w:val="0"/>
      <w:marTop w:val="0"/>
      <w:marBottom w:val="0"/>
      <w:divBdr>
        <w:top w:val="none" w:sz="0" w:space="0" w:color="auto"/>
        <w:left w:val="none" w:sz="0" w:space="0" w:color="auto"/>
        <w:bottom w:val="none" w:sz="0" w:space="0" w:color="auto"/>
        <w:right w:val="none" w:sz="0" w:space="0" w:color="auto"/>
      </w:divBdr>
    </w:div>
    <w:div w:id="604655731">
      <w:bodyDiv w:val="1"/>
      <w:marLeft w:val="0"/>
      <w:marRight w:val="0"/>
      <w:marTop w:val="0"/>
      <w:marBottom w:val="0"/>
      <w:divBdr>
        <w:top w:val="none" w:sz="0" w:space="0" w:color="auto"/>
        <w:left w:val="none" w:sz="0" w:space="0" w:color="auto"/>
        <w:bottom w:val="none" w:sz="0" w:space="0" w:color="auto"/>
        <w:right w:val="none" w:sz="0" w:space="0" w:color="auto"/>
      </w:divBdr>
    </w:div>
    <w:div w:id="618293979">
      <w:bodyDiv w:val="1"/>
      <w:marLeft w:val="0"/>
      <w:marRight w:val="0"/>
      <w:marTop w:val="0"/>
      <w:marBottom w:val="0"/>
      <w:divBdr>
        <w:top w:val="none" w:sz="0" w:space="0" w:color="auto"/>
        <w:left w:val="none" w:sz="0" w:space="0" w:color="auto"/>
        <w:bottom w:val="none" w:sz="0" w:space="0" w:color="auto"/>
        <w:right w:val="none" w:sz="0" w:space="0" w:color="auto"/>
      </w:divBdr>
    </w:div>
    <w:div w:id="647324694">
      <w:bodyDiv w:val="1"/>
      <w:marLeft w:val="0"/>
      <w:marRight w:val="0"/>
      <w:marTop w:val="0"/>
      <w:marBottom w:val="0"/>
      <w:divBdr>
        <w:top w:val="none" w:sz="0" w:space="0" w:color="auto"/>
        <w:left w:val="none" w:sz="0" w:space="0" w:color="auto"/>
        <w:bottom w:val="none" w:sz="0" w:space="0" w:color="auto"/>
        <w:right w:val="none" w:sz="0" w:space="0" w:color="auto"/>
      </w:divBdr>
    </w:div>
    <w:div w:id="648242606">
      <w:bodyDiv w:val="1"/>
      <w:marLeft w:val="0"/>
      <w:marRight w:val="0"/>
      <w:marTop w:val="0"/>
      <w:marBottom w:val="0"/>
      <w:divBdr>
        <w:top w:val="none" w:sz="0" w:space="0" w:color="auto"/>
        <w:left w:val="none" w:sz="0" w:space="0" w:color="auto"/>
        <w:bottom w:val="none" w:sz="0" w:space="0" w:color="auto"/>
        <w:right w:val="none" w:sz="0" w:space="0" w:color="auto"/>
      </w:divBdr>
    </w:div>
    <w:div w:id="657077674">
      <w:bodyDiv w:val="1"/>
      <w:marLeft w:val="0"/>
      <w:marRight w:val="0"/>
      <w:marTop w:val="0"/>
      <w:marBottom w:val="0"/>
      <w:divBdr>
        <w:top w:val="none" w:sz="0" w:space="0" w:color="auto"/>
        <w:left w:val="none" w:sz="0" w:space="0" w:color="auto"/>
        <w:bottom w:val="none" w:sz="0" w:space="0" w:color="auto"/>
        <w:right w:val="none" w:sz="0" w:space="0" w:color="auto"/>
      </w:divBdr>
    </w:div>
    <w:div w:id="659119792">
      <w:bodyDiv w:val="1"/>
      <w:marLeft w:val="0"/>
      <w:marRight w:val="0"/>
      <w:marTop w:val="0"/>
      <w:marBottom w:val="0"/>
      <w:divBdr>
        <w:top w:val="none" w:sz="0" w:space="0" w:color="auto"/>
        <w:left w:val="none" w:sz="0" w:space="0" w:color="auto"/>
        <w:bottom w:val="none" w:sz="0" w:space="0" w:color="auto"/>
        <w:right w:val="none" w:sz="0" w:space="0" w:color="auto"/>
      </w:divBdr>
    </w:div>
    <w:div w:id="672755447">
      <w:bodyDiv w:val="1"/>
      <w:marLeft w:val="0"/>
      <w:marRight w:val="0"/>
      <w:marTop w:val="0"/>
      <w:marBottom w:val="0"/>
      <w:divBdr>
        <w:top w:val="none" w:sz="0" w:space="0" w:color="auto"/>
        <w:left w:val="none" w:sz="0" w:space="0" w:color="auto"/>
        <w:bottom w:val="none" w:sz="0" w:space="0" w:color="auto"/>
        <w:right w:val="none" w:sz="0" w:space="0" w:color="auto"/>
      </w:divBdr>
    </w:div>
    <w:div w:id="705447463">
      <w:bodyDiv w:val="1"/>
      <w:marLeft w:val="0"/>
      <w:marRight w:val="0"/>
      <w:marTop w:val="0"/>
      <w:marBottom w:val="0"/>
      <w:divBdr>
        <w:top w:val="none" w:sz="0" w:space="0" w:color="auto"/>
        <w:left w:val="none" w:sz="0" w:space="0" w:color="auto"/>
        <w:bottom w:val="none" w:sz="0" w:space="0" w:color="auto"/>
        <w:right w:val="none" w:sz="0" w:space="0" w:color="auto"/>
      </w:divBdr>
    </w:div>
    <w:div w:id="708723229">
      <w:bodyDiv w:val="1"/>
      <w:marLeft w:val="0"/>
      <w:marRight w:val="0"/>
      <w:marTop w:val="0"/>
      <w:marBottom w:val="0"/>
      <w:divBdr>
        <w:top w:val="none" w:sz="0" w:space="0" w:color="auto"/>
        <w:left w:val="none" w:sz="0" w:space="0" w:color="auto"/>
        <w:bottom w:val="none" w:sz="0" w:space="0" w:color="auto"/>
        <w:right w:val="none" w:sz="0" w:space="0" w:color="auto"/>
      </w:divBdr>
    </w:div>
    <w:div w:id="730158153">
      <w:bodyDiv w:val="1"/>
      <w:marLeft w:val="0"/>
      <w:marRight w:val="0"/>
      <w:marTop w:val="0"/>
      <w:marBottom w:val="0"/>
      <w:divBdr>
        <w:top w:val="none" w:sz="0" w:space="0" w:color="auto"/>
        <w:left w:val="none" w:sz="0" w:space="0" w:color="auto"/>
        <w:bottom w:val="none" w:sz="0" w:space="0" w:color="auto"/>
        <w:right w:val="none" w:sz="0" w:space="0" w:color="auto"/>
      </w:divBdr>
    </w:div>
    <w:div w:id="754975614">
      <w:bodyDiv w:val="1"/>
      <w:marLeft w:val="0"/>
      <w:marRight w:val="0"/>
      <w:marTop w:val="0"/>
      <w:marBottom w:val="0"/>
      <w:divBdr>
        <w:top w:val="none" w:sz="0" w:space="0" w:color="auto"/>
        <w:left w:val="none" w:sz="0" w:space="0" w:color="auto"/>
        <w:bottom w:val="none" w:sz="0" w:space="0" w:color="auto"/>
        <w:right w:val="none" w:sz="0" w:space="0" w:color="auto"/>
      </w:divBdr>
    </w:div>
    <w:div w:id="781455070">
      <w:bodyDiv w:val="1"/>
      <w:marLeft w:val="0"/>
      <w:marRight w:val="0"/>
      <w:marTop w:val="0"/>
      <w:marBottom w:val="0"/>
      <w:divBdr>
        <w:top w:val="none" w:sz="0" w:space="0" w:color="auto"/>
        <w:left w:val="none" w:sz="0" w:space="0" w:color="auto"/>
        <w:bottom w:val="none" w:sz="0" w:space="0" w:color="auto"/>
        <w:right w:val="none" w:sz="0" w:space="0" w:color="auto"/>
      </w:divBdr>
    </w:div>
    <w:div w:id="783766560">
      <w:bodyDiv w:val="1"/>
      <w:marLeft w:val="0"/>
      <w:marRight w:val="0"/>
      <w:marTop w:val="0"/>
      <w:marBottom w:val="0"/>
      <w:divBdr>
        <w:top w:val="none" w:sz="0" w:space="0" w:color="auto"/>
        <w:left w:val="none" w:sz="0" w:space="0" w:color="auto"/>
        <w:bottom w:val="none" w:sz="0" w:space="0" w:color="auto"/>
        <w:right w:val="none" w:sz="0" w:space="0" w:color="auto"/>
      </w:divBdr>
    </w:div>
    <w:div w:id="820585018">
      <w:bodyDiv w:val="1"/>
      <w:marLeft w:val="0"/>
      <w:marRight w:val="0"/>
      <w:marTop w:val="0"/>
      <w:marBottom w:val="0"/>
      <w:divBdr>
        <w:top w:val="none" w:sz="0" w:space="0" w:color="auto"/>
        <w:left w:val="none" w:sz="0" w:space="0" w:color="auto"/>
        <w:bottom w:val="none" w:sz="0" w:space="0" w:color="auto"/>
        <w:right w:val="none" w:sz="0" w:space="0" w:color="auto"/>
      </w:divBdr>
    </w:div>
    <w:div w:id="821772370">
      <w:bodyDiv w:val="1"/>
      <w:marLeft w:val="0"/>
      <w:marRight w:val="0"/>
      <w:marTop w:val="0"/>
      <w:marBottom w:val="0"/>
      <w:divBdr>
        <w:top w:val="none" w:sz="0" w:space="0" w:color="auto"/>
        <w:left w:val="none" w:sz="0" w:space="0" w:color="auto"/>
        <w:bottom w:val="none" w:sz="0" w:space="0" w:color="auto"/>
        <w:right w:val="none" w:sz="0" w:space="0" w:color="auto"/>
      </w:divBdr>
      <w:divsChild>
        <w:div w:id="147131766">
          <w:marLeft w:val="360"/>
          <w:marRight w:val="0"/>
          <w:marTop w:val="200"/>
          <w:marBottom w:val="0"/>
          <w:divBdr>
            <w:top w:val="none" w:sz="0" w:space="0" w:color="auto"/>
            <w:left w:val="none" w:sz="0" w:space="0" w:color="auto"/>
            <w:bottom w:val="none" w:sz="0" w:space="0" w:color="auto"/>
            <w:right w:val="none" w:sz="0" w:space="0" w:color="auto"/>
          </w:divBdr>
        </w:div>
        <w:div w:id="695666011">
          <w:marLeft w:val="360"/>
          <w:marRight w:val="0"/>
          <w:marTop w:val="200"/>
          <w:marBottom w:val="0"/>
          <w:divBdr>
            <w:top w:val="none" w:sz="0" w:space="0" w:color="auto"/>
            <w:left w:val="none" w:sz="0" w:space="0" w:color="auto"/>
            <w:bottom w:val="none" w:sz="0" w:space="0" w:color="auto"/>
            <w:right w:val="none" w:sz="0" w:space="0" w:color="auto"/>
          </w:divBdr>
        </w:div>
        <w:div w:id="761491407">
          <w:marLeft w:val="360"/>
          <w:marRight w:val="0"/>
          <w:marTop w:val="200"/>
          <w:marBottom w:val="0"/>
          <w:divBdr>
            <w:top w:val="none" w:sz="0" w:space="0" w:color="auto"/>
            <w:left w:val="none" w:sz="0" w:space="0" w:color="auto"/>
            <w:bottom w:val="none" w:sz="0" w:space="0" w:color="auto"/>
            <w:right w:val="none" w:sz="0" w:space="0" w:color="auto"/>
          </w:divBdr>
        </w:div>
        <w:div w:id="1249342028">
          <w:marLeft w:val="360"/>
          <w:marRight w:val="0"/>
          <w:marTop w:val="200"/>
          <w:marBottom w:val="0"/>
          <w:divBdr>
            <w:top w:val="none" w:sz="0" w:space="0" w:color="auto"/>
            <w:left w:val="none" w:sz="0" w:space="0" w:color="auto"/>
            <w:bottom w:val="none" w:sz="0" w:space="0" w:color="auto"/>
            <w:right w:val="none" w:sz="0" w:space="0" w:color="auto"/>
          </w:divBdr>
        </w:div>
        <w:div w:id="1797992582">
          <w:marLeft w:val="360"/>
          <w:marRight w:val="0"/>
          <w:marTop w:val="200"/>
          <w:marBottom w:val="0"/>
          <w:divBdr>
            <w:top w:val="none" w:sz="0" w:space="0" w:color="auto"/>
            <w:left w:val="none" w:sz="0" w:space="0" w:color="auto"/>
            <w:bottom w:val="none" w:sz="0" w:space="0" w:color="auto"/>
            <w:right w:val="none" w:sz="0" w:space="0" w:color="auto"/>
          </w:divBdr>
        </w:div>
        <w:div w:id="2093503155">
          <w:marLeft w:val="360"/>
          <w:marRight w:val="0"/>
          <w:marTop w:val="200"/>
          <w:marBottom w:val="0"/>
          <w:divBdr>
            <w:top w:val="none" w:sz="0" w:space="0" w:color="auto"/>
            <w:left w:val="none" w:sz="0" w:space="0" w:color="auto"/>
            <w:bottom w:val="none" w:sz="0" w:space="0" w:color="auto"/>
            <w:right w:val="none" w:sz="0" w:space="0" w:color="auto"/>
          </w:divBdr>
        </w:div>
        <w:div w:id="2094280892">
          <w:marLeft w:val="360"/>
          <w:marRight w:val="0"/>
          <w:marTop w:val="200"/>
          <w:marBottom w:val="0"/>
          <w:divBdr>
            <w:top w:val="none" w:sz="0" w:space="0" w:color="auto"/>
            <w:left w:val="none" w:sz="0" w:space="0" w:color="auto"/>
            <w:bottom w:val="none" w:sz="0" w:space="0" w:color="auto"/>
            <w:right w:val="none" w:sz="0" w:space="0" w:color="auto"/>
          </w:divBdr>
        </w:div>
      </w:divsChild>
    </w:div>
    <w:div w:id="830609478">
      <w:bodyDiv w:val="1"/>
      <w:marLeft w:val="0"/>
      <w:marRight w:val="0"/>
      <w:marTop w:val="0"/>
      <w:marBottom w:val="0"/>
      <w:divBdr>
        <w:top w:val="none" w:sz="0" w:space="0" w:color="auto"/>
        <w:left w:val="none" w:sz="0" w:space="0" w:color="auto"/>
        <w:bottom w:val="none" w:sz="0" w:space="0" w:color="auto"/>
        <w:right w:val="none" w:sz="0" w:space="0" w:color="auto"/>
      </w:divBdr>
    </w:div>
    <w:div w:id="832644992">
      <w:bodyDiv w:val="1"/>
      <w:marLeft w:val="0"/>
      <w:marRight w:val="0"/>
      <w:marTop w:val="0"/>
      <w:marBottom w:val="0"/>
      <w:divBdr>
        <w:top w:val="none" w:sz="0" w:space="0" w:color="auto"/>
        <w:left w:val="none" w:sz="0" w:space="0" w:color="auto"/>
        <w:bottom w:val="none" w:sz="0" w:space="0" w:color="auto"/>
        <w:right w:val="none" w:sz="0" w:space="0" w:color="auto"/>
      </w:divBdr>
    </w:div>
    <w:div w:id="852959120">
      <w:bodyDiv w:val="1"/>
      <w:marLeft w:val="0"/>
      <w:marRight w:val="0"/>
      <w:marTop w:val="0"/>
      <w:marBottom w:val="0"/>
      <w:divBdr>
        <w:top w:val="none" w:sz="0" w:space="0" w:color="auto"/>
        <w:left w:val="none" w:sz="0" w:space="0" w:color="auto"/>
        <w:bottom w:val="none" w:sz="0" w:space="0" w:color="auto"/>
        <w:right w:val="none" w:sz="0" w:space="0" w:color="auto"/>
      </w:divBdr>
    </w:div>
    <w:div w:id="879322779">
      <w:bodyDiv w:val="1"/>
      <w:marLeft w:val="0"/>
      <w:marRight w:val="0"/>
      <w:marTop w:val="0"/>
      <w:marBottom w:val="0"/>
      <w:divBdr>
        <w:top w:val="none" w:sz="0" w:space="0" w:color="auto"/>
        <w:left w:val="none" w:sz="0" w:space="0" w:color="auto"/>
        <w:bottom w:val="none" w:sz="0" w:space="0" w:color="auto"/>
        <w:right w:val="none" w:sz="0" w:space="0" w:color="auto"/>
      </w:divBdr>
    </w:div>
    <w:div w:id="894122344">
      <w:bodyDiv w:val="1"/>
      <w:marLeft w:val="0"/>
      <w:marRight w:val="0"/>
      <w:marTop w:val="0"/>
      <w:marBottom w:val="0"/>
      <w:divBdr>
        <w:top w:val="none" w:sz="0" w:space="0" w:color="auto"/>
        <w:left w:val="none" w:sz="0" w:space="0" w:color="auto"/>
        <w:bottom w:val="none" w:sz="0" w:space="0" w:color="auto"/>
        <w:right w:val="none" w:sz="0" w:space="0" w:color="auto"/>
      </w:divBdr>
    </w:div>
    <w:div w:id="896622322">
      <w:bodyDiv w:val="1"/>
      <w:marLeft w:val="0"/>
      <w:marRight w:val="0"/>
      <w:marTop w:val="0"/>
      <w:marBottom w:val="0"/>
      <w:divBdr>
        <w:top w:val="none" w:sz="0" w:space="0" w:color="auto"/>
        <w:left w:val="none" w:sz="0" w:space="0" w:color="auto"/>
        <w:bottom w:val="none" w:sz="0" w:space="0" w:color="auto"/>
        <w:right w:val="none" w:sz="0" w:space="0" w:color="auto"/>
      </w:divBdr>
    </w:div>
    <w:div w:id="925189268">
      <w:bodyDiv w:val="1"/>
      <w:marLeft w:val="0"/>
      <w:marRight w:val="0"/>
      <w:marTop w:val="0"/>
      <w:marBottom w:val="0"/>
      <w:divBdr>
        <w:top w:val="none" w:sz="0" w:space="0" w:color="auto"/>
        <w:left w:val="none" w:sz="0" w:space="0" w:color="auto"/>
        <w:bottom w:val="none" w:sz="0" w:space="0" w:color="auto"/>
        <w:right w:val="none" w:sz="0" w:space="0" w:color="auto"/>
      </w:divBdr>
    </w:div>
    <w:div w:id="930091577">
      <w:bodyDiv w:val="1"/>
      <w:marLeft w:val="0"/>
      <w:marRight w:val="0"/>
      <w:marTop w:val="0"/>
      <w:marBottom w:val="0"/>
      <w:divBdr>
        <w:top w:val="none" w:sz="0" w:space="0" w:color="auto"/>
        <w:left w:val="none" w:sz="0" w:space="0" w:color="auto"/>
        <w:bottom w:val="none" w:sz="0" w:space="0" w:color="auto"/>
        <w:right w:val="none" w:sz="0" w:space="0" w:color="auto"/>
      </w:divBdr>
    </w:div>
    <w:div w:id="930896359">
      <w:bodyDiv w:val="1"/>
      <w:marLeft w:val="0"/>
      <w:marRight w:val="0"/>
      <w:marTop w:val="0"/>
      <w:marBottom w:val="0"/>
      <w:divBdr>
        <w:top w:val="none" w:sz="0" w:space="0" w:color="auto"/>
        <w:left w:val="none" w:sz="0" w:space="0" w:color="auto"/>
        <w:bottom w:val="none" w:sz="0" w:space="0" w:color="auto"/>
        <w:right w:val="none" w:sz="0" w:space="0" w:color="auto"/>
      </w:divBdr>
    </w:div>
    <w:div w:id="932199876">
      <w:bodyDiv w:val="1"/>
      <w:marLeft w:val="0"/>
      <w:marRight w:val="0"/>
      <w:marTop w:val="0"/>
      <w:marBottom w:val="0"/>
      <w:divBdr>
        <w:top w:val="none" w:sz="0" w:space="0" w:color="auto"/>
        <w:left w:val="none" w:sz="0" w:space="0" w:color="auto"/>
        <w:bottom w:val="none" w:sz="0" w:space="0" w:color="auto"/>
        <w:right w:val="none" w:sz="0" w:space="0" w:color="auto"/>
      </w:divBdr>
    </w:div>
    <w:div w:id="948464332">
      <w:bodyDiv w:val="1"/>
      <w:marLeft w:val="0"/>
      <w:marRight w:val="0"/>
      <w:marTop w:val="0"/>
      <w:marBottom w:val="0"/>
      <w:divBdr>
        <w:top w:val="none" w:sz="0" w:space="0" w:color="auto"/>
        <w:left w:val="none" w:sz="0" w:space="0" w:color="auto"/>
        <w:bottom w:val="none" w:sz="0" w:space="0" w:color="auto"/>
        <w:right w:val="none" w:sz="0" w:space="0" w:color="auto"/>
      </w:divBdr>
    </w:div>
    <w:div w:id="955871096">
      <w:bodyDiv w:val="1"/>
      <w:marLeft w:val="0"/>
      <w:marRight w:val="0"/>
      <w:marTop w:val="0"/>
      <w:marBottom w:val="0"/>
      <w:divBdr>
        <w:top w:val="none" w:sz="0" w:space="0" w:color="auto"/>
        <w:left w:val="none" w:sz="0" w:space="0" w:color="auto"/>
        <w:bottom w:val="none" w:sz="0" w:space="0" w:color="auto"/>
        <w:right w:val="none" w:sz="0" w:space="0" w:color="auto"/>
      </w:divBdr>
    </w:div>
    <w:div w:id="985161587">
      <w:bodyDiv w:val="1"/>
      <w:marLeft w:val="0"/>
      <w:marRight w:val="0"/>
      <w:marTop w:val="0"/>
      <w:marBottom w:val="0"/>
      <w:divBdr>
        <w:top w:val="none" w:sz="0" w:space="0" w:color="auto"/>
        <w:left w:val="none" w:sz="0" w:space="0" w:color="auto"/>
        <w:bottom w:val="none" w:sz="0" w:space="0" w:color="auto"/>
        <w:right w:val="none" w:sz="0" w:space="0" w:color="auto"/>
      </w:divBdr>
    </w:div>
    <w:div w:id="995718720">
      <w:bodyDiv w:val="1"/>
      <w:marLeft w:val="0"/>
      <w:marRight w:val="0"/>
      <w:marTop w:val="0"/>
      <w:marBottom w:val="0"/>
      <w:divBdr>
        <w:top w:val="none" w:sz="0" w:space="0" w:color="auto"/>
        <w:left w:val="none" w:sz="0" w:space="0" w:color="auto"/>
        <w:bottom w:val="none" w:sz="0" w:space="0" w:color="auto"/>
        <w:right w:val="none" w:sz="0" w:space="0" w:color="auto"/>
      </w:divBdr>
    </w:div>
    <w:div w:id="1009407345">
      <w:bodyDiv w:val="1"/>
      <w:marLeft w:val="0"/>
      <w:marRight w:val="0"/>
      <w:marTop w:val="0"/>
      <w:marBottom w:val="0"/>
      <w:divBdr>
        <w:top w:val="none" w:sz="0" w:space="0" w:color="auto"/>
        <w:left w:val="none" w:sz="0" w:space="0" w:color="auto"/>
        <w:bottom w:val="none" w:sz="0" w:space="0" w:color="auto"/>
        <w:right w:val="none" w:sz="0" w:space="0" w:color="auto"/>
      </w:divBdr>
    </w:div>
    <w:div w:id="1013535270">
      <w:bodyDiv w:val="1"/>
      <w:marLeft w:val="0"/>
      <w:marRight w:val="0"/>
      <w:marTop w:val="0"/>
      <w:marBottom w:val="0"/>
      <w:divBdr>
        <w:top w:val="none" w:sz="0" w:space="0" w:color="auto"/>
        <w:left w:val="none" w:sz="0" w:space="0" w:color="auto"/>
        <w:bottom w:val="none" w:sz="0" w:space="0" w:color="auto"/>
        <w:right w:val="none" w:sz="0" w:space="0" w:color="auto"/>
      </w:divBdr>
    </w:div>
    <w:div w:id="1035423882">
      <w:bodyDiv w:val="1"/>
      <w:marLeft w:val="0"/>
      <w:marRight w:val="0"/>
      <w:marTop w:val="0"/>
      <w:marBottom w:val="0"/>
      <w:divBdr>
        <w:top w:val="none" w:sz="0" w:space="0" w:color="auto"/>
        <w:left w:val="none" w:sz="0" w:space="0" w:color="auto"/>
        <w:bottom w:val="none" w:sz="0" w:space="0" w:color="auto"/>
        <w:right w:val="none" w:sz="0" w:space="0" w:color="auto"/>
      </w:divBdr>
    </w:div>
    <w:div w:id="1035620891">
      <w:bodyDiv w:val="1"/>
      <w:marLeft w:val="0"/>
      <w:marRight w:val="0"/>
      <w:marTop w:val="0"/>
      <w:marBottom w:val="0"/>
      <w:divBdr>
        <w:top w:val="none" w:sz="0" w:space="0" w:color="auto"/>
        <w:left w:val="none" w:sz="0" w:space="0" w:color="auto"/>
        <w:bottom w:val="none" w:sz="0" w:space="0" w:color="auto"/>
        <w:right w:val="none" w:sz="0" w:space="0" w:color="auto"/>
      </w:divBdr>
    </w:div>
    <w:div w:id="1064063669">
      <w:bodyDiv w:val="1"/>
      <w:marLeft w:val="0"/>
      <w:marRight w:val="0"/>
      <w:marTop w:val="0"/>
      <w:marBottom w:val="0"/>
      <w:divBdr>
        <w:top w:val="none" w:sz="0" w:space="0" w:color="auto"/>
        <w:left w:val="none" w:sz="0" w:space="0" w:color="auto"/>
        <w:bottom w:val="none" w:sz="0" w:space="0" w:color="auto"/>
        <w:right w:val="none" w:sz="0" w:space="0" w:color="auto"/>
      </w:divBdr>
    </w:div>
    <w:div w:id="1080181739">
      <w:bodyDiv w:val="1"/>
      <w:marLeft w:val="0"/>
      <w:marRight w:val="0"/>
      <w:marTop w:val="0"/>
      <w:marBottom w:val="0"/>
      <w:divBdr>
        <w:top w:val="none" w:sz="0" w:space="0" w:color="auto"/>
        <w:left w:val="none" w:sz="0" w:space="0" w:color="auto"/>
        <w:bottom w:val="none" w:sz="0" w:space="0" w:color="auto"/>
        <w:right w:val="none" w:sz="0" w:space="0" w:color="auto"/>
      </w:divBdr>
    </w:div>
    <w:div w:id="1085146133">
      <w:bodyDiv w:val="1"/>
      <w:marLeft w:val="0"/>
      <w:marRight w:val="0"/>
      <w:marTop w:val="0"/>
      <w:marBottom w:val="0"/>
      <w:divBdr>
        <w:top w:val="none" w:sz="0" w:space="0" w:color="auto"/>
        <w:left w:val="none" w:sz="0" w:space="0" w:color="auto"/>
        <w:bottom w:val="none" w:sz="0" w:space="0" w:color="auto"/>
        <w:right w:val="none" w:sz="0" w:space="0" w:color="auto"/>
      </w:divBdr>
    </w:div>
    <w:div w:id="1117529737">
      <w:bodyDiv w:val="1"/>
      <w:marLeft w:val="0"/>
      <w:marRight w:val="0"/>
      <w:marTop w:val="0"/>
      <w:marBottom w:val="0"/>
      <w:divBdr>
        <w:top w:val="none" w:sz="0" w:space="0" w:color="auto"/>
        <w:left w:val="none" w:sz="0" w:space="0" w:color="auto"/>
        <w:bottom w:val="none" w:sz="0" w:space="0" w:color="auto"/>
        <w:right w:val="none" w:sz="0" w:space="0" w:color="auto"/>
      </w:divBdr>
    </w:div>
    <w:div w:id="1129132307">
      <w:bodyDiv w:val="1"/>
      <w:marLeft w:val="0"/>
      <w:marRight w:val="0"/>
      <w:marTop w:val="0"/>
      <w:marBottom w:val="0"/>
      <w:divBdr>
        <w:top w:val="none" w:sz="0" w:space="0" w:color="auto"/>
        <w:left w:val="none" w:sz="0" w:space="0" w:color="auto"/>
        <w:bottom w:val="none" w:sz="0" w:space="0" w:color="auto"/>
        <w:right w:val="none" w:sz="0" w:space="0" w:color="auto"/>
      </w:divBdr>
    </w:div>
    <w:div w:id="1139298792">
      <w:bodyDiv w:val="1"/>
      <w:marLeft w:val="0"/>
      <w:marRight w:val="0"/>
      <w:marTop w:val="0"/>
      <w:marBottom w:val="0"/>
      <w:divBdr>
        <w:top w:val="none" w:sz="0" w:space="0" w:color="auto"/>
        <w:left w:val="none" w:sz="0" w:space="0" w:color="auto"/>
        <w:bottom w:val="none" w:sz="0" w:space="0" w:color="auto"/>
        <w:right w:val="none" w:sz="0" w:space="0" w:color="auto"/>
      </w:divBdr>
    </w:div>
    <w:div w:id="1141583618">
      <w:bodyDiv w:val="1"/>
      <w:marLeft w:val="0"/>
      <w:marRight w:val="0"/>
      <w:marTop w:val="0"/>
      <w:marBottom w:val="0"/>
      <w:divBdr>
        <w:top w:val="none" w:sz="0" w:space="0" w:color="auto"/>
        <w:left w:val="none" w:sz="0" w:space="0" w:color="auto"/>
        <w:bottom w:val="none" w:sz="0" w:space="0" w:color="auto"/>
        <w:right w:val="none" w:sz="0" w:space="0" w:color="auto"/>
      </w:divBdr>
    </w:div>
    <w:div w:id="1167285341">
      <w:bodyDiv w:val="1"/>
      <w:marLeft w:val="0"/>
      <w:marRight w:val="0"/>
      <w:marTop w:val="0"/>
      <w:marBottom w:val="0"/>
      <w:divBdr>
        <w:top w:val="none" w:sz="0" w:space="0" w:color="auto"/>
        <w:left w:val="none" w:sz="0" w:space="0" w:color="auto"/>
        <w:bottom w:val="none" w:sz="0" w:space="0" w:color="auto"/>
        <w:right w:val="none" w:sz="0" w:space="0" w:color="auto"/>
      </w:divBdr>
    </w:div>
    <w:div w:id="1171792841">
      <w:bodyDiv w:val="1"/>
      <w:marLeft w:val="0"/>
      <w:marRight w:val="0"/>
      <w:marTop w:val="0"/>
      <w:marBottom w:val="0"/>
      <w:divBdr>
        <w:top w:val="none" w:sz="0" w:space="0" w:color="auto"/>
        <w:left w:val="none" w:sz="0" w:space="0" w:color="auto"/>
        <w:bottom w:val="none" w:sz="0" w:space="0" w:color="auto"/>
        <w:right w:val="none" w:sz="0" w:space="0" w:color="auto"/>
      </w:divBdr>
    </w:div>
    <w:div w:id="1173296851">
      <w:bodyDiv w:val="1"/>
      <w:marLeft w:val="0"/>
      <w:marRight w:val="0"/>
      <w:marTop w:val="0"/>
      <w:marBottom w:val="0"/>
      <w:divBdr>
        <w:top w:val="none" w:sz="0" w:space="0" w:color="auto"/>
        <w:left w:val="none" w:sz="0" w:space="0" w:color="auto"/>
        <w:bottom w:val="none" w:sz="0" w:space="0" w:color="auto"/>
        <w:right w:val="none" w:sz="0" w:space="0" w:color="auto"/>
      </w:divBdr>
    </w:div>
    <w:div w:id="1182473657">
      <w:bodyDiv w:val="1"/>
      <w:marLeft w:val="0"/>
      <w:marRight w:val="0"/>
      <w:marTop w:val="0"/>
      <w:marBottom w:val="0"/>
      <w:divBdr>
        <w:top w:val="none" w:sz="0" w:space="0" w:color="auto"/>
        <w:left w:val="none" w:sz="0" w:space="0" w:color="auto"/>
        <w:bottom w:val="none" w:sz="0" w:space="0" w:color="auto"/>
        <w:right w:val="none" w:sz="0" w:space="0" w:color="auto"/>
      </w:divBdr>
    </w:div>
    <w:div w:id="1184633983">
      <w:bodyDiv w:val="1"/>
      <w:marLeft w:val="0"/>
      <w:marRight w:val="0"/>
      <w:marTop w:val="0"/>
      <w:marBottom w:val="0"/>
      <w:divBdr>
        <w:top w:val="none" w:sz="0" w:space="0" w:color="auto"/>
        <w:left w:val="none" w:sz="0" w:space="0" w:color="auto"/>
        <w:bottom w:val="none" w:sz="0" w:space="0" w:color="auto"/>
        <w:right w:val="none" w:sz="0" w:space="0" w:color="auto"/>
      </w:divBdr>
    </w:div>
    <w:div w:id="1217625031">
      <w:bodyDiv w:val="1"/>
      <w:marLeft w:val="0"/>
      <w:marRight w:val="0"/>
      <w:marTop w:val="0"/>
      <w:marBottom w:val="0"/>
      <w:divBdr>
        <w:top w:val="none" w:sz="0" w:space="0" w:color="auto"/>
        <w:left w:val="none" w:sz="0" w:space="0" w:color="auto"/>
        <w:bottom w:val="none" w:sz="0" w:space="0" w:color="auto"/>
        <w:right w:val="none" w:sz="0" w:space="0" w:color="auto"/>
      </w:divBdr>
    </w:div>
    <w:div w:id="1225917494">
      <w:bodyDiv w:val="1"/>
      <w:marLeft w:val="0"/>
      <w:marRight w:val="0"/>
      <w:marTop w:val="0"/>
      <w:marBottom w:val="0"/>
      <w:divBdr>
        <w:top w:val="none" w:sz="0" w:space="0" w:color="auto"/>
        <w:left w:val="none" w:sz="0" w:space="0" w:color="auto"/>
        <w:bottom w:val="none" w:sz="0" w:space="0" w:color="auto"/>
        <w:right w:val="none" w:sz="0" w:space="0" w:color="auto"/>
      </w:divBdr>
    </w:div>
    <w:div w:id="1251230685">
      <w:bodyDiv w:val="1"/>
      <w:marLeft w:val="0"/>
      <w:marRight w:val="0"/>
      <w:marTop w:val="0"/>
      <w:marBottom w:val="0"/>
      <w:divBdr>
        <w:top w:val="none" w:sz="0" w:space="0" w:color="auto"/>
        <w:left w:val="none" w:sz="0" w:space="0" w:color="auto"/>
        <w:bottom w:val="none" w:sz="0" w:space="0" w:color="auto"/>
        <w:right w:val="none" w:sz="0" w:space="0" w:color="auto"/>
      </w:divBdr>
    </w:div>
    <w:div w:id="1259799489">
      <w:bodyDiv w:val="1"/>
      <w:marLeft w:val="0"/>
      <w:marRight w:val="0"/>
      <w:marTop w:val="0"/>
      <w:marBottom w:val="0"/>
      <w:divBdr>
        <w:top w:val="none" w:sz="0" w:space="0" w:color="auto"/>
        <w:left w:val="none" w:sz="0" w:space="0" w:color="auto"/>
        <w:bottom w:val="none" w:sz="0" w:space="0" w:color="auto"/>
        <w:right w:val="none" w:sz="0" w:space="0" w:color="auto"/>
      </w:divBdr>
    </w:div>
    <w:div w:id="1286498318">
      <w:bodyDiv w:val="1"/>
      <w:marLeft w:val="0"/>
      <w:marRight w:val="0"/>
      <w:marTop w:val="0"/>
      <w:marBottom w:val="0"/>
      <w:divBdr>
        <w:top w:val="none" w:sz="0" w:space="0" w:color="auto"/>
        <w:left w:val="none" w:sz="0" w:space="0" w:color="auto"/>
        <w:bottom w:val="none" w:sz="0" w:space="0" w:color="auto"/>
        <w:right w:val="none" w:sz="0" w:space="0" w:color="auto"/>
      </w:divBdr>
    </w:div>
    <w:div w:id="1296373201">
      <w:bodyDiv w:val="1"/>
      <w:marLeft w:val="0"/>
      <w:marRight w:val="0"/>
      <w:marTop w:val="0"/>
      <w:marBottom w:val="0"/>
      <w:divBdr>
        <w:top w:val="none" w:sz="0" w:space="0" w:color="auto"/>
        <w:left w:val="none" w:sz="0" w:space="0" w:color="auto"/>
        <w:bottom w:val="none" w:sz="0" w:space="0" w:color="auto"/>
        <w:right w:val="none" w:sz="0" w:space="0" w:color="auto"/>
      </w:divBdr>
    </w:div>
    <w:div w:id="1299339146">
      <w:bodyDiv w:val="1"/>
      <w:marLeft w:val="0"/>
      <w:marRight w:val="0"/>
      <w:marTop w:val="0"/>
      <w:marBottom w:val="0"/>
      <w:divBdr>
        <w:top w:val="none" w:sz="0" w:space="0" w:color="auto"/>
        <w:left w:val="none" w:sz="0" w:space="0" w:color="auto"/>
        <w:bottom w:val="none" w:sz="0" w:space="0" w:color="auto"/>
        <w:right w:val="none" w:sz="0" w:space="0" w:color="auto"/>
      </w:divBdr>
    </w:div>
    <w:div w:id="1339500583">
      <w:bodyDiv w:val="1"/>
      <w:marLeft w:val="0"/>
      <w:marRight w:val="0"/>
      <w:marTop w:val="0"/>
      <w:marBottom w:val="0"/>
      <w:divBdr>
        <w:top w:val="none" w:sz="0" w:space="0" w:color="auto"/>
        <w:left w:val="none" w:sz="0" w:space="0" w:color="auto"/>
        <w:bottom w:val="none" w:sz="0" w:space="0" w:color="auto"/>
        <w:right w:val="none" w:sz="0" w:space="0" w:color="auto"/>
      </w:divBdr>
    </w:div>
    <w:div w:id="1350714803">
      <w:bodyDiv w:val="1"/>
      <w:marLeft w:val="0"/>
      <w:marRight w:val="0"/>
      <w:marTop w:val="0"/>
      <w:marBottom w:val="0"/>
      <w:divBdr>
        <w:top w:val="none" w:sz="0" w:space="0" w:color="auto"/>
        <w:left w:val="none" w:sz="0" w:space="0" w:color="auto"/>
        <w:bottom w:val="none" w:sz="0" w:space="0" w:color="auto"/>
        <w:right w:val="none" w:sz="0" w:space="0" w:color="auto"/>
      </w:divBdr>
    </w:div>
    <w:div w:id="1357269788">
      <w:bodyDiv w:val="1"/>
      <w:marLeft w:val="0"/>
      <w:marRight w:val="0"/>
      <w:marTop w:val="0"/>
      <w:marBottom w:val="0"/>
      <w:divBdr>
        <w:top w:val="none" w:sz="0" w:space="0" w:color="auto"/>
        <w:left w:val="none" w:sz="0" w:space="0" w:color="auto"/>
        <w:bottom w:val="none" w:sz="0" w:space="0" w:color="auto"/>
        <w:right w:val="none" w:sz="0" w:space="0" w:color="auto"/>
      </w:divBdr>
    </w:div>
    <w:div w:id="1370564505">
      <w:bodyDiv w:val="1"/>
      <w:marLeft w:val="0"/>
      <w:marRight w:val="0"/>
      <w:marTop w:val="0"/>
      <w:marBottom w:val="0"/>
      <w:divBdr>
        <w:top w:val="none" w:sz="0" w:space="0" w:color="auto"/>
        <w:left w:val="none" w:sz="0" w:space="0" w:color="auto"/>
        <w:bottom w:val="none" w:sz="0" w:space="0" w:color="auto"/>
        <w:right w:val="none" w:sz="0" w:space="0" w:color="auto"/>
      </w:divBdr>
    </w:div>
    <w:div w:id="1381854836">
      <w:bodyDiv w:val="1"/>
      <w:marLeft w:val="0"/>
      <w:marRight w:val="0"/>
      <w:marTop w:val="0"/>
      <w:marBottom w:val="0"/>
      <w:divBdr>
        <w:top w:val="none" w:sz="0" w:space="0" w:color="auto"/>
        <w:left w:val="none" w:sz="0" w:space="0" w:color="auto"/>
        <w:bottom w:val="none" w:sz="0" w:space="0" w:color="auto"/>
        <w:right w:val="none" w:sz="0" w:space="0" w:color="auto"/>
      </w:divBdr>
    </w:div>
    <w:div w:id="1392339188">
      <w:bodyDiv w:val="1"/>
      <w:marLeft w:val="0"/>
      <w:marRight w:val="0"/>
      <w:marTop w:val="0"/>
      <w:marBottom w:val="0"/>
      <w:divBdr>
        <w:top w:val="none" w:sz="0" w:space="0" w:color="auto"/>
        <w:left w:val="none" w:sz="0" w:space="0" w:color="auto"/>
        <w:bottom w:val="none" w:sz="0" w:space="0" w:color="auto"/>
        <w:right w:val="none" w:sz="0" w:space="0" w:color="auto"/>
      </w:divBdr>
    </w:div>
    <w:div w:id="1402095796">
      <w:bodyDiv w:val="1"/>
      <w:marLeft w:val="0"/>
      <w:marRight w:val="0"/>
      <w:marTop w:val="0"/>
      <w:marBottom w:val="0"/>
      <w:divBdr>
        <w:top w:val="none" w:sz="0" w:space="0" w:color="auto"/>
        <w:left w:val="none" w:sz="0" w:space="0" w:color="auto"/>
        <w:bottom w:val="none" w:sz="0" w:space="0" w:color="auto"/>
        <w:right w:val="none" w:sz="0" w:space="0" w:color="auto"/>
      </w:divBdr>
    </w:div>
    <w:div w:id="1422606027">
      <w:bodyDiv w:val="1"/>
      <w:marLeft w:val="0"/>
      <w:marRight w:val="0"/>
      <w:marTop w:val="0"/>
      <w:marBottom w:val="0"/>
      <w:divBdr>
        <w:top w:val="none" w:sz="0" w:space="0" w:color="auto"/>
        <w:left w:val="none" w:sz="0" w:space="0" w:color="auto"/>
        <w:bottom w:val="none" w:sz="0" w:space="0" w:color="auto"/>
        <w:right w:val="none" w:sz="0" w:space="0" w:color="auto"/>
      </w:divBdr>
    </w:div>
    <w:div w:id="1428967204">
      <w:bodyDiv w:val="1"/>
      <w:marLeft w:val="0"/>
      <w:marRight w:val="0"/>
      <w:marTop w:val="0"/>
      <w:marBottom w:val="0"/>
      <w:divBdr>
        <w:top w:val="none" w:sz="0" w:space="0" w:color="auto"/>
        <w:left w:val="none" w:sz="0" w:space="0" w:color="auto"/>
        <w:bottom w:val="none" w:sz="0" w:space="0" w:color="auto"/>
        <w:right w:val="none" w:sz="0" w:space="0" w:color="auto"/>
      </w:divBdr>
    </w:div>
    <w:div w:id="1449857297">
      <w:bodyDiv w:val="1"/>
      <w:marLeft w:val="0"/>
      <w:marRight w:val="0"/>
      <w:marTop w:val="0"/>
      <w:marBottom w:val="0"/>
      <w:divBdr>
        <w:top w:val="none" w:sz="0" w:space="0" w:color="auto"/>
        <w:left w:val="none" w:sz="0" w:space="0" w:color="auto"/>
        <w:bottom w:val="none" w:sz="0" w:space="0" w:color="auto"/>
        <w:right w:val="none" w:sz="0" w:space="0" w:color="auto"/>
      </w:divBdr>
    </w:div>
    <w:div w:id="1460611142">
      <w:bodyDiv w:val="1"/>
      <w:marLeft w:val="0"/>
      <w:marRight w:val="0"/>
      <w:marTop w:val="0"/>
      <w:marBottom w:val="0"/>
      <w:divBdr>
        <w:top w:val="none" w:sz="0" w:space="0" w:color="auto"/>
        <w:left w:val="none" w:sz="0" w:space="0" w:color="auto"/>
        <w:bottom w:val="none" w:sz="0" w:space="0" w:color="auto"/>
        <w:right w:val="none" w:sz="0" w:space="0" w:color="auto"/>
      </w:divBdr>
    </w:div>
    <w:div w:id="1469931583">
      <w:bodyDiv w:val="1"/>
      <w:marLeft w:val="0"/>
      <w:marRight w:val="0"/>
      <w:marTop w:val="0"/>
      <w:marBottom w:val="0"/>
      <w:divBdr>
        <w:top w:val="none" w:sz="0" w:space="0" w:color="auto"/>
        <w:left w:val="none" w:sz="0" w:space="0" w:color="auto"/>
        <w:bottom w:val="none" w:sz="0" w:space="0" w:color="auto"/>
        <w:right w:val="none" w:sz="0" w:space="0" w:color="auto"/>
      </w:divBdr>
    </w:div>
    <w:div w:id="1471677141">
      <w:bodyDiv w:val="1"/>
      <w:marLeft w:val="0"/>
      <w:marRight w:val="0"/>
      <w:marTop w:val="0"/>
      <w:marBottom w:val="0"/>
      <w:divBdr>
        <w:top w:val="none" w:sz="0" w:space="0" w:color="auto"/>
        <w:left w:val="none" w:sz="0" w:space="0" w:color="auto"/>
        <w:bottom w:val="none" w:sz="0" w:space="0" w:color="auto"/>
        <w:right w:val="none" w:sz="0" w:space="0" w:color="auto"/>
      </w:divBdr>
    </w:div>
    <w:div w:id="1511679370">
      <w:bodyDiv w:val="1"/>
      <w:marLeft w:val="0"/>
      <w:marRight w:val="0"/>
      <w:marTop w:val="0"/>
      <w:marBottom w:val="0"/>
      <w:divBdr>
        <w:top w:val="none" w:sz="0" w:space="0" w:color="auto"/>
        <w:left w:val="none" w:sz="0" w:space="0" w:color="auto"/>
        <w:bottom w:val="none" w:sz="0" w:space="0" w:color="auto"/>
        <w:right w:val="none" w:sz="0" w:space="0" w:color="auto"/>
      </w:divBdr>
    </w:div>
    <w:div w:id="1566598830">
      <w:bodyDiv w:val="1"/>
      <w:marLeft w:val="0"/>
      <w:marRight w:val="0"/>
      <w:marTop w:val="0"/>
      <w:marBottom w:val="0"/>
      <w:divBdr>
        <w:top w:val="none" w:sz="0" w:space="0" w:color="auto"/>
        <w:left w:val="none" w:sz="0" w:space="0" w:color="auto"/>
        <w:bottom w:val="none" w:sz="0" w:space="0" w:color="auto"/>
        <w:right w:val="none" w:sz="0" w:space="0" w:color="auto"/>
      </w:divBdr>
    </w:div>
    <w:div w:id="1575509173">
      <w:bodyDiv w:val="1"/>
      <w:marLeft w:val="0"/>
      <w:marRight w:val="0"/>
      <w:marTop w:val="0"/>
      <w:marBottom w:val="0"/>
      <w:divBdr>
        <w:top w:val="none" w:sz="0" w:space="0" w:color="auto"/>
        <w:left w:val="none" w:sz="0" w:space="0" w:color="auto"/>
        <w:bottom w:val="none" w:sz="0" w:space="0" w:color="auto"/>
        <w:right w:val="none" w:sz="0" w:space="0" w:color="auto"/>
      </w:divBdr>
    </w:div>
    <w:div w:id="1589071500">
      <w:bodyDiv w:val="1"/>
      <w:marLeft w:val="0"/>
      <w:marRight w:val="0"/>
      <w:marTop w:val="0"/>
      <w:marBottom w:val="0"/>
      <w:divBdr>
        <w:top w:val="none" w:sz="0" w:space="0" w:color="auto"/>
        <w:left w:val="none" w:sz="0" w:space="0" w:color="auto"/>
        <w:bottom w:val="none" w:sz="0" w:space="0" w:color="auto"/>
        <w:right w:val="none" w:sz="0" w:space="0" w:color="auto"/>
      </w:divBdr>
    </w:div>
    <w:div w:id="1597445165">
      <w:bodyDiv w:val="1"/>
      <w:marLeft w:val="0"/>
      <w:marRight w:val="0"/>
      <w:marTop w:val="0"/>
      <w:marBottom w:val="0"/>
      <w:divBdr>
        <w:top w:val="none" w:sz="0" w:space="0" w:color="auto"/>
        <w:left w:val="none" w:sz="0" w:space="0" w:color="auto"/>
        <w:bottom w:val="none" w:sz="0" w:space="0" w:color="auto"/>
        <w:right w:val="none" w:sz="0" w:space="0" w:color="auto"/>
      </w:divBdr>
    </w:div>
    <w:div w:id="1604066702">
      <w:bodyDiv w:val="1"/>
      <w:marLeft w:val="0"/>
      <w:marRight w:val="0"/>
      <w:marTop w:val="0"/>
      <w:marBottom w:val="0"/>
      <w:divBdr>
        <w:top w:val="none" w:sz="0" w:space="0" w:color="auto"/>
        <w:left w:val="none" w:sz="0" w:space="0" w:color="auto"/>
        <w:bottom w:val="none" w:sz="0" w:space="0" w:color="auto"/>
        <w:right w:val="none" w:sz="0" w:space="0" w:color="auto"/>
      </w:divBdr>
    </w:div>
    <w:div w:id="1623346552">
      <w:bodyDiv w:val="1"/>
      <w:marLeft w:val="0"/>
      <w:marRight w:val="0"/>
      <w:marTop w:val="0"/>
      <w:marBottom w:val="0"/>
      <w:divBdr>
        <w:top w:val="none" w:sz="0" w:space="0" w:color="auto"/>
        <w:left w:val="none" w:sz="0" w:space="0" w:color="auto"/>
        <w:bottom w:val="none" w:sz="0" w:space="0" w:color="auto"/>
        <w:right w:val="none" w:sz="0" w:space="0" w:color="auto"/>
      </w:divBdr>
    </w:div>
    <w:div w:id="1629780922">
      <w:bodyDiv w:val="1"/>
      <w:marLeft w:val="0"/>
      <w:marRight w:val="0"/>
      <w:marTop w:val="0"/>
      <w:marBottom w:val="0"/>
      <w:divBdr>
        <w:top w:val="none" w:sz="0" w:space="0" w:color="auto"/>
        <w:left w:val="none" w:sz="0" w:space="0" w:color="auto"/>
        <w:bottom w:val="none" w:sz="0" w:space="0" w:color="auto"/>
        <w:right w:val="none" w:sz="0" w:space="0" w:color="auto"/>
      </w:divBdr>
    </w:div>
    <w:div w:id="1638291583">
      <w:bodyDiv w:val="1"/>
      <w:marLeft w:val="0"/>
      <w:marRight w:val="0"/>
      <w:marTop w:val="0"/>
      <w:marBottom w:val="0"/>
      <w:divBdr>
        <w:top w:val="none" w:sz="0" w:space="0" w:color="auto"/>
        <w:left w:val="none" w:sz="0" w:space="0" w:color="auto"/>
        <w:bottom w:val="none" w:sz="0" w:space="0" w:color="auto"/>
        <w:right w:val="none" w:sz="0" w:space="0" w:color="auto"/>
      </w:divBdr>
    </w:div>
    <w:div w:id="1675642351">
      <w:bodyDiv w:val="1"/>
      <w:marLeft w:val="0"/>
      <w:marRight w:val="0"/>
      <w:marTop w:val="0"/>
      <w:marBottom w:val="0"/>
      <w:divBdr>
        <w:top w:val="none" w:sz="0" w:space="0" w:color="auto"/>
        <w:left w:val="none" w:sz="0" w:space="0" w:color="auto"/>
        <w:bottom w:val="none" w:sz="0" w:space="0" w:color="auto"/>
        <w:right w:val="none" w:sz="0" w:space="0" w:color="auto"/>
      </w:divBdr>
    </w:div>
    <w:div w:id="1686595708">
      <w:bodyDiv w:val="1"/>
      <w:marLeft w:val="0"/>
      <w:marRight w:val="0"/>
      <w:marTop w:val="0"/>
      <w:marBottom w:val="0"/>
      <w:divBdr>
        <w:top w:val="none" w:sz="0" w:space="0" w:color="auto"/>
        <w:left w:val="none" w:sz="0" w:space="0" w:color="auto"/>
        <w:bottom w:val="none" w:sz="0" w:space="0" w:color="auto"/>
        <w:right w:val="none" w:sz="0" w:space="0" w:color="auto"/>
      </w:divBdr>
    </w:div>
    <w:div w:id="1688480696">
      <w:bodyDiv w:val="1"/>
      <w:marLeft w:val="0"/>
      <w:marRight w:val="0"/>
      <w:marTop w:val="0"/>
      <w:marBottom w:val="0"/>
      <w:divBdr>
        <w:top w:val="none" w:sz="0" w:space="0" w:color="auto"/>
        <w:left w:val="none" w:sz="0" w:space="0" w:color="auto"/>
        <w:bottom w:val="none" w:sz="0" w:space="0" w:color="auto"/>
        <w:right w:val="none" w:sz="0" w:space="0" w:color="auto"/>
      </w:divBdr>
    </w:div>
    <w:div w:id="1694577346">
      <w:bodyDiv w:val="1"/>
      <w:marLeft w:val="0"/>
      <w:marRight w:val="0"/>
      <w:marTop w:val="0"/>
      <w:marBottom w:val="0"/>
      <w:divBdr>
        <w:top w:val="none" w:sz="0" w:space="0" w:color="auto"/>
        <w:left w:val="none" w:sz="0" w:space="0" w:color="auto"/>
        <w:bottom w:val="none" w:sz="0" w:space="0" w:color="auto"/>
        <w:right w:val="none" w:sz="0" w:space="0" w:color="auto"/>
      </w:divBdr>
    </w:div>
    <w:div w:id="1698695929">
      <w:bodyDiv w:val="1"/>
      <w:marLeft w:val="0"/>
      <w:marRight w:val="0"/>
      <w:marTop w:val="0"/>
      <w:marBottom w:val="0"/>
      <w:divBdr>
        <w:top w:val="none" w:sz="0" w:space="0" w:color="auto"/>
        <w:left w:val="none" w:sz="0" w:space="0" w:color="auto"/>
        <w:bottom w:val="none" w:sz="0" w:space="0" w:color="auto"/>
        <w:right w:val="none" w:sz="0" w:space="0" w:color="auto"/>
      </w:divBdr>
    </w:div>
    <w:div w:id="1711805469">
      <w:bodyDiv w:val="1"/>
      <w:marLeft w:val="0"/>
      <w:marRight w:val="0"/>
      <w:marTop w:val="0"/>
      <w:marBottom w:val="0"/>
      <w:divBdr>
        <w:top w:val="none" w:sz="0" w:space="0" w:color="auto"/>
        <w:left w:val="none" w:sz="0" w:space="0" w:color="auto"/>
        <w:bottom w:val="none" w:sz="0" w:space="0" w:color="auto"/>
        <w:right w:val="none" w:sz="0" w:space="0" w:color="auto"/>
      </w:divBdr>
    </w:div>
    <w:div w:id="1774937227">
      <w:bodyDiv w:val="1"/>
      <w:marLeft w:val="0"/>
      <w:marRight w:val="0"/>
      <w:marTop w:val="0"/>
      <w:marBottom w:val="0"/>
      <w:divBdr>
        <w:top w:val="none" w:sz="0" w:space="0" w:color="auto"/>
        <w:left w:val="none" w:sz="0" w:space="0" w:color="auto"/>
        <w:bottom w:val="none" w:sz="0" w:space="0" w:color="auto"/>
        <w:right w:val="none" w:sz="0" w:space="0" w:color="auto"/>
      </w:divBdr>
    </w:div>
    <w:div w:id="1805850202">
      <w:bodyDiv w:val="1"/>
      <w:marLeft w:val="0"/>
      <w:marRight w:val="0"/>
      <w:marTop w:val="0"/>
      <w:marBottom w:val="0"/>
      <w:divBdr>
        <w:top w:val="none" w:sz="0" w:space="0" w:color="auto"/>
        <w:left w:val="none" w:sz="0" w:space="0" w:color="auto"/>
        <w:bottom w:val="none" w:sz="0" w:space="0" w:color="auto"/>
        <w:right w:val="none" w:sz="0" w:space="0" w:color="auto"/>
      </w:divBdr>
    </w:div>
    <w:div w:id="1814980959">
      <w:bodyDiv w:val="1"/>
      <w:marLeft w:val="0"/>
      <w:marRight w:val="0"/>
      <w:marTop w:val="0"/>
      <w:marBottom w:val="0"/>
      <w:divBdr>
        <w:top w:val="none" w:sz="0" w:space="0" w:color="auto"/>
        <w:left w:val="none" w:sz="0" w:space="0" w:color="auto"/>
        <w:bottom w:val="none" w:sz="0" w:space="0" w:color="auto"/>
        <w:right w:val="none" w:sz="0" w:space="0" w:color="auto"/>
      </w:divBdr>
    </w:div>
    <w:div w:id="1861309634">
      <w:bodyDiv w:val="1"/>
      <w:marLeft w:val="0"/>
      <w:marRight w:val="0"/>
      <w:marTop w:val="0"/>
      <w:marBottom w:val="0"/>
      <w:divBdr>
        <w:top w:val="none" w:sz="0" w:space="0" w:color="auto"/>
        <w:left w:val="none" w:sz="0" w:space="0" w:color="auto"/>
        <w:bottom w:val="none" w:sz="0" w:space="0" w:color="auto"/>
        <w:right w:val="none" w:sz="0" w:space="0" w:color="auto"/>
      </w:divBdr>
    </w:div>
    <w:div w:id="1866867032">
      <w:bodyDiv w:val="1"/>
      <w:marLeft w:val="0"/>
      <w:marRight w:val="0"/>
      <w:marTop w:val="0"/>
      <w:marBottom w:val="0"/>
      <w:divBdr>
        <w:top w:val="none" w:sz="0" w:space="0" w:color="auto"/>
        <w:left w:val="none" w:sz="0" w:space="0" w:color="auto"/>
        <w:bottom w:val="none" w:sz="0" w:space="0" w:color="auto"/>
        <w:right w:val="none" w:sz="0" w:space="0" w:color="auto"/>
      </w:divBdr>
    </w:div>
    <w:div w:id="1879076270">
      <w:bodyDiv w:val="1"/>
      <w:marLeft w:val="0"/>
      <w:marRight w:val="0"/>
      <w:marTop w:val="0"/>
      <w:marBottom w:val="0"/>
      <w:divBdr>
        <w:top w:val="none" w:sz="0" w:space="0" w:color="auto"/>
        <w:left w:val="none" w:sz="0" w:space="0" w:color="auto"/>
        <w:bottom w:val="none" w:sz="0" w:space="0" w:color="auto"/>
        <w:right w:val="none" w:sz="0" w:space="0" w:color="auto"/>
      </w:divBdr>
    </w:div>
    <w:div w:id="1892307421">
      <w:bodyDiv w:val="1"/>
      <w:marLeft w:val="0"/>
      <w:marRight w:val="0"/>
      <w:marTop w:val="0"/>
      <w:marBottom w:val="0"/>
      <w:divBdr>
        <w:top w:val="none" w:sz="0" w:space="0" w:color="auto"/>
        <w:left w:val="none" w:sz="0" w:space="0" w:color="auto"/>
        <w:bottom w:val="none" w:sz="0" w:space="0" w:color="auto"/>
        <w:right w:val="none" w:sz="0" w:space="0" w:color="auto"/>
      </w:divBdr>
    </w:div>
    <w:div w:id="1911311116">
      <w:bodyDiv w:val="1"/>
      <w:marLeft w:val="0"/>
      <w:marRight w:val="0"/>
      <w:marTop w:val="0"/>
      <w:marBottom w:val="0"/>
      <w:divBdr>
        <w:top w:val="none" w:sz="0" w:space="0" w:color="auto"/>
        <w:left w:val="none" w:sz="0" w:space="0" w:color="auto"/>
        <w:bottom w:val="none" w:sz="0" w:space="0" w:color="auto"/>
        <w:right w:val="none" w:sz="0" w:space="0" w:color="auto"/>
      </w:divBdr>
    </w:div>
    <w:div w:id="1915967090">
      <w:bodyDiv w:val="1"/>
      <w:marLeft w:val="0"/>
      <w:marRight w:val="0"/>
      <w:marTop w:val="0"/>
      <w:marBottom w:val="0"/>
      <w:divBdr>
        <w:top w:val="none" w:sz="0" w:space="0" w:color="auto"/>
        <w:left w:val="none" w:sz="0" w:space="0" w:color="auto"/>
        <w:bottom w:val="none" w:sz="0" w:space="0" w:color="auto"/>
        <w:right w:val="none" w:sz="0" w:space="0" w:color="auto"/>
      </w:divBdr>
    </w:div>
    <w:div w:id="1924215927">
      <w:bodyDiv w:val="1"/>
      <w:marLeft w:val="0"/>
      <w:marRight w:val="0"/>
      <w:marTop w:val="0"/>
      <w:marBottom w:val="0"/>
      <w:divBdr>
        <w:top w:val="none" w:sz="0" w:space="0" w:color="auto"/>
        <w:left w:val="none" w:sz="0" w:space="0" w:color="auto"/>
        <w:bottom w:val="none" w:sz="0" w:space="0" w:color="auto"/>
        <w:right w:val="none" w:sz="0" w:space="0" w:color="auto"/>
      </w:divBdr>
    </w:div>
    <w:div w:id="1937590123">
      <w:bodyDiv w:val="1"/>
      <w:marLeft w:val="0"/>
      <w:marRight w:val="0"/>
      <w:marTop w:val="0"/>
      <w:marBottom w:val="0"/>
      <w:divBdr>
        <w:top w:val="none" w:sz="0" w:space="0" w:color="auto"/>
        <w:left w:val="none" w:sz="0" w:space="0" w:color="auto"/>
        <w:bottom w:val="none" w:sz="0" w:space="0" w:color="auto"/>
        <w:right w:val="none" w:sz="0" w:space="0" w:color="auto"/>
      </w:divBdr>
    </w:div>
    <w:div w:id="1939824647">
      <w:bodyDiv w:val="1"/>
      <w:marLeft w:val="0"/>
      <w:marRight w:val="0"/>
      <w:marTop w:val="0"/>
      <w:marBottom w:val="0"/>
      <w:divBdr>
        <w:top w:val="none" w:sz="0" w:space="0" w:color="auto"/>
        <w:left w:val="none" w:sz="0" w:space="0" w:color="auto"/>
        <w:bottom w:val="none" w:sz="0" w:space="0" w:color="auto"/>
        <w:right w:val="none" w:sz="0" w:space="0" w:color="auto"/>
      </w:divBdr>
    </w:div>
    <w:div w:id="1944066351">
      <w:bodyDiv w:val="1"/>
      <w:marLeft w:val="0"/>
      <w:marRight w:val="0"/>
      <w:marTop w:val="0"/>
      <w:marBottom w:val="0"/>
      <w:divBdr>
        <w:top w:val="none" w:sz="0" w:space="0" w:color="auto"/>
        <w:left w:val="none" w:sz="0" w:space="0" w:color="auto"/>
        <w:bottom w:val="none" w:sz="0" w:space="0" w:color="auto"/>
        <w:right w:val="none" w:sz="0" w:space="0" w:color="auto"/>
      </w:divBdr>
    </w:div>
    <w:div w:id="1952007862">
      <w:bodyDiv w:val="1"/>
      <w:marLeft w:val="0"/>
      <w:marRight w:val="0"/>
      <w:marTop w:val="0"/>
      <w:marBottom w:val="0"/>
      <w:divBdr>
        <w:top w:val="none" w:sz="0" w:space="0" w:color="auto"/>
        <w:left w:val="none" w:sz="0" w:space="0" w:color="auto"/>
        <w:bottom w:val="none" w:sz="0" w:space="0" w:color="auto"/>
        <w:right w:val="none" w:sz="0" w:space="0" w:color="auto"/>
      </w:divBdr>
    </w:div>
    <w:div w:id="1958290304">
      <w:bodyDiv w:val="1"/>
      <w:marLeft w:val="0"/>
      <w:marRight w:val="0"/>
      <w:marTop w:val="0"/>
      <w:marBottom w:val="0"/>
      <w:divBdr>
        <w:top w:val="none" w:sz="0" w:space="0" w:color="auto"/>
        <w:left w:val="none" w:sz="0" w:space="0" w:color="auto"/>
        <w:bottom w:val="none" w:sz="0" w:space="0" w:color="auto"/>
        <w:right w:val="none" w:sz="0" w:space="0" w:color="auto"/>
      </w:divBdr>
    </w:div>
    <w:div w:id="1965844108">
      <w:bodyDiv w:val="1"/>
      <w:marLeft w:val="0"/>
      <w:marRight w:val="0"/>
      <w:marTop w:val="0"/>
      <w:marBottom w:val="0"/>
      <w:divBdr>
        <w:top w:val="none" w:sz="0" w:space="0" w:color="auto"/>
        <w:left w:val="none" w:sz="0" w:space="0" w:color="auto"/>
        <w:bottom w:val="none" w:sz="0" w:space="0" w:color="auto"/>
        <w:right w:val="none" w:sz="0" w:space="0" w:color="auto"/>
      </w:divBdr>
    </w:div>
    <w:div w:id="1975863666">
      <w:bodyDiv w:val="1"/>
      <w:marLeft w:val="0"/>
      <w:marRight w:val="0"/>
      <w:marTop w:val="0"/>
      <w:marBottom w:val="0"/>
      <w:divBdr>
        <w:top w:val="none" w:sz="0" w:space="0" w:color="auto"/>
        <w:left w:val="none" w:sz="0" w:space="0" w:color="auto"/>
        <w:bottom w:val="none" w:sz="0" w:space="0" w:color="auto"/>
        <w:right w:val="none" w:sz="0" w:space="0" w:color="auto"/>
      </w:divBdr>
    </w:div>
    <w:div w:id="1994067763">
      <w:bodyDiv w:val="1"/>
      <w:marLeft w:val="0"/>
      <w:marRight w:val="0"/>
      <w:marTop w:val="0"/>
      <w:marBottom w:val="0"/>
      <w:divBdr>
        <w:top w:val="none" w:sz="0" w:space="0" w:color="auto"/>
        <w:left w:val="none" w:sz="0" w:space="0" w:color="auto"/>
        <w:bottom w:val="none" w:sz="0" w:space="0" w:color="auto"/>
        <w:right w:val="none" w:sz="0" w:space="0" w:color="auto"/>
      </w:divBdr>
    </w:div>
    <w:div w:id="1994679240">
      <w:bodyDiv w:val="1"/>
      <w:marLeft w:val="0"/>
      <w:marRight w:val="0"/>
      <w:marTop w:val="0"/>
      <w:marBottom w:val="0"/>
      <w:divBdr>
        <w:top w:val="none" w:sz="0" w:space="0" w:color="auto"/>
        <w:left w:val="none" w:sz="0" w:space="0" w:color="auto"/>
        <w:bottom w:val="none" w:sz="0" w:space="0" w:color="auto"/>
        <w:right w:val="none" w:sz="0" w:space="0" w:color="auto"/>
      </w:divBdr>
    </w:div>
    <w:div w:id="2032679634">
      <w:bodyDiv w:val="1"/>
      <w:marLeft w:val="0"/>
      <w:marRight w:val="0"/>
      <w:marTop w:val="0"/>
      <w:marBottom w:val="0"/>
      <w:divBdr>
        <w:top w:val="none" w:sz="0" w:space="0" w:color="auto"/>
        <w:left w:val="none" w:sz="0" w:space="0" w:color="auto"/>
        <w:bottom w:val="none" w:sz="0" w:space="0" w:color="auto"/>
        <w:right w:val="none" w:sz="0" w:space="0" w:color="auto"/>
      </w:divBdr>
    </w:div>
    <w:div w:id="2056932338">
      <w:bodyDiv w:val="1"/>
      <w:marLeft w:val="0"/>
      <w:marRight w:val="0"/>
      <w:marTop w:val="0"/>
      <w:marBottom w:val="0"/>
      <w:divBdr>
        <w:top w:val="none" w:sz="0" w:space="0" w:color="auto"/>
        <w:left w:val="none" w:sz="0" w:space="0" w:color="auto"/>
        <w:bottom w:val="none" w:sz="0" w:space="0" w:color="auto"/>
        <w:right w:val="none" w:sz="0" w:space="0" w:color="auto"/>
      </w:divBdr>
    </w:div>
    <w:div w:id="2094424940">
      <w:bodyDiv w:val="1"/>
      <w:marLeft w:val="0"/>
      <w:marRight w:val="0"/>
      <w:marTop w:val="0"/>
      <w:marBottom w:val="0"/>
      <w:divBdr>
        <w:top w:val="none" w:sz="0" w:space="0" w:color="auto"/>
        <w:left w:val="none" w:sz="0" w:space="0" w:color="auto"/>
        <w:bottom w:val="none" w:sz="0" w:space="0" w:color="auto"/>
        <w:right w:val="none" w:sz="0" w:space="0" w:color="auto"/>
      </w:divBdr>
    </w:div>
    <w:div w:id="2094739450">
      <w:bodyDiv w:val="1"/>
      <w:marLeft w:val="0"/>
      <w:marRight w:val="0"/>
      <w:marTop w:val="0"/>
      <w:marBottom w:val="0"/>
      <w:divBdr>
        <w:top w:val="none" w:sz="0" w:space="0" w:color="auto"/>
        <w:left w:val="none" w:sz="0" w:space="0" w:color="auto"/>
        <w:bottom w:val="none" w:sz="0" w:space="0" w:color="auto"/>
        <w:right w:val="none" w:sz="0" w:space="0" w:color="auto"/>
      </w:divBdr>
    </w:div>
    <w:div w:id="2098553032">
      <w:bodyDiv w:val="1"/>
      <w:marLeft w:val="0"/>
      <w:marRight w:val="0"/>
      <w:marTop w:val="0"/>
      <w:marBottom w:val="0"/>
      <w:divBdr>
        <w:top w:val="none" w:sz="0" w:space="0" w:color="auto"/>
        <w:left w:val="none" w:sz="0" w:space="0" w:color="auto"/>
        <w:bottom w:val="none" w:sz="0" w:space="0" w:color="auto"/>
        <w:right w:val="none" w:sz="0" w:space="0" w:color="auto"/>
      </w:divBdr>
    </w:div>
    <w:div w:id="2117477275">
      <w:bodyDiv w:val="1"/>
      <w:marLeft w:val="0"/>
      <w:marRight w:val="0"/>
      <w:marTop w:val="0"/>
      <w:marBottom w:val="0"/>
      <w:divBdr>
        <w:top w:val="none" w:sz="0" w:space="0" w:color="auto"/>
        <w:left w:val="none" w:sz="0" w:space="0" w:color="auto"/>
        <w:bottom w:val="none" w:sz="0" w:space="0" w:color="auto"/>
        <w:right w:val="none" w:sz="0" w:space="0" w:color="auto"/>
      </w:divBdr>
    </w:div>
    <w:div w:id="2125074587">
      <w:bodyDiv w:val="1"/>
      <w:marLeft w:val="0"/>
      <w:marRight w:val="0"/>
      <w:marTop w:val="0"/>
      <w:marBottom w:val="0"/>
      <w:divBdr>
        <w:top w:val="none" w:sz="0" w:space="0" w:color="auto"/>
        <w:left w:val="none" w:sz="0" w:space="0" w:color="auto"/>
        <w:bottom w:val="none" w:sz="0" w:space="0" w:color="auto"/>
        <w:right w:val="none" w:sz="0" w:space="0" w:color="auto"/>
      </w:divBdr>
    </w:div>
    <w:div w:id="2139643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5E87233-99E1-439A-9E82-AE38E79E4C36}">
    <t:Anchor>
      <t:Comment id="668886837"/>
    </t:Anchor>
    <t:History>
      <t:Event id="{4DEBCAF4-B43F-4642-9492-5ADBAD3B9654}" time="2023-04-10T14:45:09.454Z">
        <t:Attribution userId="S::vhenry@itla.edu.do::62c4e49e-5d68-4afe-b7ce-21cc6dcf0394" userProvider="AD" userName="Victor Armando Henry"/>
        <t:Anchor>
          <t:Comment id="668886837"/>
        </t:Anchor>
        <t:Create/>
      </t:Event>
      <t:Event id="{CCE568F1-79B1-4544-81F7-125BA0670C24}" time="2023-04-10T14:45:09.454Z">
        <t:Attribution userId="S::vhenry@itla.edu.do::62c4e49e-5d68-4afe-b7ce-21cc6dcf0394" userProvider="AD" userName="Victor Armando Henry"/>
        <t:Anchor>
          <t:Comment id="668886837"/>
        </t:Anchor>
        <t:Assign userId="S::ljaquez@itla.edu.do::9352f5a2-8c0d-481c-b4a8-e026ae67a26b" userProvider="AD" userName="Lisbeth Jaquez"/>
      </t:Event>
      <t:Event id="{FAE63830-AC4F-4B5F-8069-ECF273ECA829}" time="2023-04-10T14:45:09.454Z">
        <t:Attribution userId="S::vhenry@itla.edu.do::62c4e49e-5d68-4afe-b7ce-21cc6dcf0394" userProvider="AD" userName="Victor Armando Henry"/>
        <t:Anchor>
          <t:Comment id="668886837"/>
        </t:Anchor>
        <t:SetTitle title="@Lisbeth Jaquez No entiendo el gráfico. La Series1 ¿A que hace referencia? En ambos graficos"/>
      </t:Event>
    </t:History>
  </t:Task>
  <t:Task id="{46A0B23C-4DBF-407F-B48B-50767E8334BC}">
    <t:Anchor>
      <t:Comment id="668888440"/>
    </t:Anchor>
    <t:History>
      <t:Event id="{8A7C2D96-81C8-4BF5-8FEF-221004802CAB}" time="2023-04-10T15:11:52.782Z">
        <t:Attribution userId="S::vhenry@itla.edu.do::62c4e49e-5d68-4afe-b7ce-21cc6dcf0394" userProvider="AD" userName="Victor Armando Henry"/>
        <t:Anchor>
          <t:Comment id="668888440"/>
        </t:Anchor>
        <t:Create/>
      </t:Event>
      <t:Event id="{B4258213-F0AF-4A72-B20E-28248FE12E52}" time="2023-04-10T15:11:52.782Z">
        <t:Attribution userId="S::vhenry@itla.edu.do::62c4e49e-5d68-4afe-b7ce-21cc6dcf0394" userProvider="AD" userName="Victor Armando Henry"/>
        <t:Anchor>
          <t:Comment id="668888440"/>
        </t:Anchor>
        <t:Assign userId="S::ljaquez@itla.edu.do::9352f5a2-8c0d-481c-b4a8-e026ae67a26b" userProvider="AD" userName="Lisbeth Jaquez"/>
      </t:Event>
      <t:Event id="{14672E5E-BD55-42EB-9994-DF6AC3639547}" time="2023-04-10T15:11:52.782Z">
        <t:Attribution userId="S::vhenry@itla.edu.do::62c4e49e-5d68-4afe-b7ce-21cc6dcf0394" userProvider="AD" userName="Victor Armando Henry"/>
        <t:Anchor>
          <t:Comment id="668888440"/>
        </t:Anchor>
        <t:SetTitle title="@Lisbeth Jaquez vamos a confirmar con Neuris. Creo que esta en proceso de instalacion."/>
      </t:Event>
    </t:History>
  </t:Task>
  <t:Task id="{CFD85CB9-1EB0-440C-B73F-CA4BC665724B}">
    <t:Anchor>
      <t:Comment id="668888079"/>
    </t:Anchor>
    <t:History>
      <t:Event id="{51CCA59C-A723-4A62-9953-303C587EDA5A}" time="2023-04-10T15:05:51.586Z">
        <t:Attribution userId="S::vhenry@itla.edu.do::62c4e49e-5d68-4afe-b7ce-21cc6dcf0394" userProvider="AD" userName="Victor Armando Henry"/>
        <t:Anchor>
          <t:Comment id="668888079"/>
        </t:Anchor>
        <t:Create/>
      </t:Event>
      <t:Event id="{B9BED870-13A6-4F53-B4EC-8C328CAC3152}" time="2023-04-10T15:05:51.586Z">
        <t:Attribution userId="S::vhenry@itla.edu.do::62c4e49e-5d68-4afe-b7ce-21cc6dcf0394" userProvider="AD" userName="Victor Armando Henry"/>
        <t:Anchor>
          <t:Comment id="668888079"/>
        </t:Anchor>
        <t:Assign userId="S::ljaquez@itla.edu.do::9352f5a2-8c0d-481c-b4a8-e026ae67a26b" userProvider="AD" userName="Lisbeth Jaquez"/>
      </t:Event>
      <t:Event id="{F5A4C945-FD04-4852-82A7-15CF601C5BAA}" time="2023-04-10T15:05:51.586Z">
        <t:Attribution userId="S::vhenry@itla.edu.do::62c4e49e-5d68-4afe-b7ce-21cc6dcf0394" userProvider="AD" userName="Victor Armando Henry"/>
        <t:Anchor>
          <t:Comment id="668888079"/>
        </t:Anchor>
        <t:SetTitle title="@Lisbeth Jaquez Los graficos no están en secuencia? Creo este sería el Gráfico 3. "/>
      </t:Event>
    </t:History>
  </t:Task>
  <t:Task id="{FA277126-1792-4E01-BD71-D42BE538242A}">
    <t:Anchor>
      <t:Comment id="668888372"/>
    </t:Anchor>
    <t:History>
      <t:Event id="{DB229653-67E4-418A-BA4D-262012ACFA86}" time="2023-04-10T15:10:44.237Z">
        <t:Attribution userId="S::vhenry@itla.edu.do::62c4e49e-5d68-4afe-b7ce-21cc6dcf0394" userProvider="AD" userName="Victor Armando Henry"/>
        <t:Anchor>
          <t:Comment id="668888372"/>
        </t:Anchor>
        <t:Create/>
      </t:Event>
      <t:Event id="{87C8E99E-330C-41A4-B06F-38168CDABAC9}" time="2023-04-10T15:10:44.237Z">
        <t:Attribution userId="S::vhenry@itla.edu.do::62c4e49e-5d68-4afe-b7ce-21cc6dcf0394" userProvider="AD" userName="Victor Armando Henry"/>
        <t:Anchor>
          <t:Comment id="668888372"/>
        </t:Anchor>
        <t:Assign userId="S::ljaquez@itla.edu.do::9352f5a2-8c0d-481c-b4a8-e026ae67a26b" userProvider="AD" userName="Lisbeth Jaquez"/>
      </t:Event>
      <t:Event id="{29F0E2F3-6348-48B1-820E-3DE438D37B76}" time="2023-04-10T15:10:44.237Z">
        <t:Attribution userId="S::vhenry@itla.edu.do::62c4e49e-5d68-4afe-b7ce-21cc6dcf0394" userProvider="AD" userName="Victor Armando Henry"/>
        <t:Anchor>
          <t:Comment id="668888372"/>
        </t:Anchor>
        <t:SetTitle title="@Lisbeth Jaquez ¿Este acuerdo está anexo? Si lo tenemos vamos a ponerl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ry4hi41+B2PPk6i3ITzB6B9ZKQ==">AMUW2mVTgsjCpnxvF04ak3lHBj64MO/66neXsBerTyvD0iE2guDydN5VCs2+exn8eYar1uU0JEowkcS/PCl96GkNJhVldvJLNW/TSOCU9AIfH+A3zec+EaT3V2PsJFlHFRMz9piVDGLYJX6nqmmSISbwg3ZefssC+MSdUeNXT0albTpav3tuQVzPpwnMp9jJGdYSBzPrIJS9</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b:Source>
    <b:Tag>Ley12</b:Tag>
    <b:SourceType>Misc</b:SourceType>
    <b:Guid>{C220CBA9-292F-4B3B-89BC-069CA3114A86}</b:Guid>
    <b:Author>
      <b:Author>
        <b:Corporate>Ley No.1-12</b:Corporate>
      </b:Author>
    </b:Author>
    <b:PublicationTitle>Estrategia Nacional de Desarrollo 2030</b:PublicationTitle>
    <b:Year>2012</b:Year>
    <b:City>Santo Domingo</b:City>
    <b:CountryRegion>República Dominicana</b:CountryRegion>
    <b:Publisher>Ministerio de Economía Planificación y Desarrollo</b:Publishe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9266B00A3A1C1541988BA89CD507680B" ma:contentTypeVersion="5" ma:contentTypeDescription="Crear nuevo documento." ma:contentTypeScope="" ma:versionID="0d575ba29f3a16da17419058bfce47d3">
  <xsd:schema xmlns:xsd="http://www.w3.org/2001/XMLSchema" xmlns:xs="http://www.w3.org/2001/XMLSchema" xmlns:p="http://schemas.microsoft.com/office/2006/metadata/properties" xmlns:ns3="fe3bd4a0-31cb-4b55-83a5-4660f9b2f3e9" xmlns:ns4="70eaeefc-522a-4fa6-915e-5af3027105ce" targetNamespace="http://schemas.microsoft.com/office/2006/metadata/properties" ma:root="true" ma:fieldsID="68063872dd0a3d911899f22bf73b0cec" ns3:_="" ns4:_="">
    <xsd:import namespace="fe3bd4a0-31cb-4b55-83a5-4660f9b2f3e9"/>
    <xsd:import namespace="70eaeefc-522a-4fa6-915e-5af3027105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bd4a0-31cb-4b55-83a5-4660f9b2f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eaeefc-522a-4fa6-915e-5af3027105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01A59D-7F5F-CC40-96F6-9526B312A6FB}">
  <ds:schemaRefs>
    <ds:schemaRef ds:uri="http://schemas.openxmlformats.org/officeDocument/2006/bibliography"/>
  </ds:schemaRefs>
</ds:datastoreItem>
</file>

<file path=customXml/itemProps3.xml><?xml version="1.0" encoding="utf-8"?>
<ds:datastoreItem xmlns:ds="http://schemas.openxmlformats.org/officeDocument/2006/customXml" ds:itemID="{99D9D5FB-9D24-4974-86BA-872CDB429A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B8D0E5-D7A9-4F0F-9A0B-20D513815884}">
  <ds:schemaRefs>
    <ds:schemaRef ds:uri="http://schemas.microsoft.com/sharepoint/v3/contenttype/forms"/>
  </ds:schemaRefs>
</ds:datastoreItem>
</file>

<file path=customXml/itemProps5.xml><?xml version="1.0" encoding="utf-8"?>
<ds:datastoreItem xmlns:ds="http://schemas.openxmlformats.org/officeDocument/2006/customXml" ds:itemID="{F94449FB-5A37-4CEA-9E14-8DE46A7E4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bd4a0-31cb-4b55-83a5-4660f9b2f3e9"/>
    <ds:schemaRef ds:uri="70eaeefc-522a-4fa6-915e-5af302710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7</Pages>
  <Words>1176</Words>
  <Characters>6473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lisbett</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Lisbett Jaquez</dc:creator>
  <cp:keywords/>
  <cp:lastModifiedBy>Cristian De Moya - Analista de Calidad</cp:lastModifiedBy>
  <cp:revision>329</cp:revision>
  <cp:lastPrinted>2022-12-19T14:50:00Z</cp:lastPrinted>
  <dcterms:created xsi:type="dcterms:W3CDTF">2023-01-24T19:07:00Z</dcterms:created>
  <dcterms:modified xsi:type="dcterms:W3CDTF">2024-02-07T16:37:00Z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0x0101009266B00A3A1C1541988BA89CD507680B</vt:lpwstr>
  </property>
</Properties>
</file>